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77" w:rsidRPr="009D7A73" w:rsidRDefault="005F3177" w:rsidP="00B97D00">
      <w:pPr>
        <w:spacing w:after="0" w:line="360" w:lineRule="auto"/>
        <w:jc w:val="both"/>
        <w:rPr>
          <w:rFonts w:ascii="Arial" w:hAnsi="Arial" w:cs="Arial"/>
          <w:b/>
          <w:sz w:val="24"/>
          <w:szCs w:val="24"/>
        </w:rPr>
      </w:pPr>
      <w:r w:rsidRPr="009D7A73">
        <w:rPr>
          <w:rFonts w:ascii="Arial" w:hAnsi="Arial" w:cs="Arial"/>
          <w:b/>
          <w:sz w:val="24"/>
          <w:szCs w:val="24"/>
        </w:rPr>
        <w:t>ΘΕΜΑ 4</w:t>
      </w:r>
    </w:p>
    <w:p w:rsidR="005F3177" w:rsidRPr="009D7A73" w:rsidRDefault="005F3177" w:rsidP="00B97D00">
      <w:pPr>
        <w:spacing w:after="0" w:line="360" w:lineRule="auto"/>
        <w:jc w:val="both"/>
        <w:rPr>
          <w:rFonts w:ascii="Arial" w:hAnsi="Arial" w:cs="Arial"/>
          <w:bCs/>
          <w:sz w:val="24"/>
          <w:szCs w:val="24"/>
        </w:rPr>
      </w:pPr>
      <w:r w:rsidRPr="009D7A73">
        <w:rPr>
          <w:rFonts w:ascii="Arial" w:hAnsi="Arial" w:cs="Arial"/>
          <w:bCs/>
          <w:sz w:val="24"/>
          <w:szCs w:val="24"/>
        </w:rPr>
        <w:t>Νέος πτυχιούχος Γεωπόνος θέλει να επιστρέψει στον τόπο καταγωγής του και να ασχοληθεί με την βιολογική καλλιέργεια κηπευτικών.</w:t>
      </w:r>
    </w:p>
    <w:p w:rsidR="005F3177" w:rsidRPr="009D7A73" w:rsidRDefault="005F3177" w:rsidP="00B97D00">
      <w:pPr>
        <w:spacing w:after="0" w:line="360" w:lineRule="auto"/>
        <w:jc w:val="both"/>
        <w:rPr>
          <w:rFonts w:ascii="Arial" w:hAnsi="Arial" w:cs="Arial"/>
          <w:sz w:val="24"/>
          <w:szCs w:val="24"/>
        </w:rPr>
      </w:pPr>
      <w:r w:rsidRPr="009D7A73">
        <w:rPr>
          <w:rFonts w:ascii="Arial" w:hAnsi="Arial" w:cs="Arial"/>
          <w:b/>
          <w:bCs/>
          <w:sz w:val="24"/>
          <w:szCs w:val="24"/>
        </w:rPr>
        <w:t xml:space="preserve">α. </w:t>
      </w:r>
      <w:r w:rsidRPr="009D7A73">
        <w:rPr>
          <w:rFonts w:ascii="Arial" w:hAnsi="Arial" w:cs="Arial"/>
          <w:sz w:val="24"/>
          <w:szCs w:val="24"/>
        </w:rPr>
        <w:t xml:space="preserve">Ποιες είναι οι προϋποθέσεις για να έχει επιτυχία η βιολογική καλλιέργεια κηπευτικών με την οποία θέλει να ασχοληθεί; </w:t>
      </w:r>
    </w:p>
    <w:p w:rsidR="005F3177" w:rsidRPr="009D7A73" w:rsidRDefault="005F3177" w:rsidP="00B97D00">
      <w:pPr>
        <w:spacing w:after="0" w:line="360" w:lineRule="auto"/>
        <w:jc w:val="both"/>
        <w:rPr>
          <w:rFonts w:ascii="Arial" w:hAnsi="Arial" w:cs="Arial"/>
          <w:sz w:val="24"/>
          <w:szCs w:val="24"/>
        </w:rPr>
      </w:pPr>
      <w:r w:rsidRPr="009D7A73">
        <w:rPr>
          <w:rFonts w:ascii="Arial" w:hAnsi="Arial" w:cs="Arial"/>
          <w:b/>
          <w:bCs/>
          <w:sz w:val="24"/>
          <w:szCs w:val="24"/>
        </w:rPr>
        <w:t xml:space="preserve">Β. </w:t>
      </w:r>
      <w:r w:rsidRPr="009D7A73">
        <w:rPr>
          <w:rFonts w:ascii="Arial" w:hAnsi="Arial" w:cs="Arial"/>
          <w:sz w:val="24"/>
          <w:szCs w:val="24"/>
        </w:rPr>
        <w:t xml:space="preserve">Ένα από τα κλειδιά επιτυχίας για τη βιολογική καλλιέργεια κηπευτικών είναι η αμειψισπορά. Ποιο είναι το βασικό κριτήριο για την επιλογή του φυτού που καλλιεργείται κάθε χρόνο στο ίδιο χωράφι; </w:t>
      </w:r>
    </w:p>
    <w:p w:rsidR="005F3177" w:rsidRPr="009D7A73" w:rsidRDefault="005F3177" w:rsidP="00B97D00">
      <w:pPr>
        <w:spacing w:after="0" w:line="360" w:lineRule="auto"/>
        <w:jc w:val="both"/>
        <w:rPr>
          <w:rFonts w:ascii="Arial" w:hAnsi="Arial" w:cs="Arial"/>
          <w:sz w:val="24"/>
          <w:szCs w:val="24"/>
          <w:lang w:val="en-US"/>
        </w:rPr>
      </w:pPr>
      <w:r w:rsidRPr="009D7A73">
        <w:rPr>
          <w:rFonts w:ascii="Arial" w:hAnsi="Arial" w:cs="Arial"/>
          <w:b/>
          <w:bCs/>
          <w:sz w:val="24"/>
          <w:szCs w:val="24"/>
        </w:rPr>
        <w:t xml:space="preserve">γ. </w:t>
      </w:r>
      <w:r w:rsidRPr="009D7A73">
        <w:rPr>
          <w:rFonts w:ascii="Arial" w:hAnsi="Arial" w:cs="Arial"/>
          <w:sz w:val="24"/>
          <w:szCs w:val="24"/>
        </w:rPr>
        <w:t>Για τη μεταφορά των βιολογικών προϊόντων, θα προτείνατε να χρησιμοποιήσει χάρτιν</w:t>
      </w:r>
      <w:r w:rsidR="009D7A73">
        <w:rPr>
          <w:rFonts w:ascii="Arial" w:hAnsi="Arial" w:cs="Arial"/>
          <w:sz w:val="24"/>
          <w:szCs w:val="24"/>
        </w:rPr>
        <w:t>α ή πλαστικά κιβώτια;</w:t>
      </w:r>
      <w:r w:rsidRPr="009D7A73">
        <w:rPr>
          <w:rFonts w:ascii="Arial" w:hAnsi="Arial" w:cs="Arial"/>
          <w:sz w:val="24"/>
          <w:szCs w:val="24"/>
        </w:rPr>
        <w:t xml:space="preserve"> Αιτιολογή</w:t>
      </w:r>
      <w:r w:rsidR="009D7A73">
        <w:rPr>
          <w:rFonts w:ascii="Arial" w:hAnsi="Arial" w:cs="Arial"/>
          <w:sz w:val="24"/>
          <w:szCs w:val="24"/>
        </w:rPr>
        <w:t xml:space="preserve">στε την απάντησή σας. </w:t>
      </w:r>
    </w:p>
    <w:p w:rsidR="007B7313" w:rsidRPr="009D7A73" w:rsidRDefault="007B7313" w:rsidP="007B7313">
      <w:pPr>
        <w:pStyle w:val="Default"/>
        <w:rPr>
          <w:rFonts w:ascii="Arial" w:hAnsi="Arial" w:cs="Arial"/>
        </w:rPr>
      </w:pPr>
    </w:p>
    <w:p w:rsidR="007B7313" w:rsidRPr="009D7A73" w:rsidRDefault="007B7313" w:rsidP="007B7313">
      <w:pPr>
        <w:pStyle w:val="Default"/>
        <w:rPr>
          <w:rFonts w:ascii="Arial" w:hAnsi="Arial" w:cs="Arial"/>
        </w:rPr>
      </w:pPr>
      <w:r w:rsidRPr="009D7A73">
        <w:rPr>
          <w:rFonts w:ascii="Arial" w:hAnsi="Arial" w:cs="Arial"/>
        </w:rPr>
        <w:t xml:space="preserve"> </w:t>
      </w:r>
      <w:r w:rsidRPr="009D7A73">
        <w:rPr>
          <w:rFonts w:ascii="Arial" w:hAnsi="Arial" w:cs="Arial"/>
          <w:b/>
          <w:bCs/>
        </w:rPr>
        <w:t xml:space="preserve">Ενδεικτική Απάντηση </w:t>
      </w:r>
    </w:p>
    <w:p w:rsidR="007B7313" w:rsidRPr="009D7A73" w:rsidRDefault="007B7313" w:rsidP="007B7313">
      <w:pPr>
        <w:pStyle w:val="Default"/>
        <w:rPr>
          <w:rFonts w:ascii="Arial" w:hAnsi="Arial" w:cs="Arial"/>
        </w:rPr>
      </w:pPr>
      <w:r w:rsidRPr="009D7A73">
        <w:rPr>
          <w:rFonts w:ascii="Arial" w:hAnsi="Arial" w:cs="Arial"/>
          <w:b/>
          <w:bCs/>
        </w:rPr>
        <w:t xml:space="preserve">α. </w:t>
      </w:r>
    </w:p>
    <w:p w:rsidR="007B7313" w:rsidRPr="009D7A73" w:rsidRDefault="007B7313" w:rsidP="007B7313">
      <w:pPr>
        <w:pStyle w:val="Default"/>
        <w:rPr>
          <w:rFonts w:ascii="Arial" w:hAnsi="Arial" w:cs="Arial"/>
        </w:rPr>
      </w:pPr>
      <w:r w:rsidRPr="009D7A73">
        <w:rPr>
          <w:rFonts w:ascii="Arial" w:hAnsi="Arial" w:cs="Arial"/>
          <w:b/>
          <w:bCs/>
        </w:rPr>
        <w:t xml:space="preserve">1. </w:t>
      </w:r>
      <w:r w:rsidRPr="009D7A73">
        <w:rPr>
          <w:rFonts w:ascii="Arial" w:hAnsi="Arial" w:cs="Arial"/>
        </w:rPr>
        <w:t xml:space="preserve">Ο παραγωγός να έχει στην κατοχή του ένα όχι πολύ μεγάλο κομμάτι γης (συνήθως από 2 έως 20 στρέμματα), που να διαθέτει όμως άφθονο νερό για άρδευση και γόνιμο έδαφος. </w:t>
      </w:r>
    </w:p>
    <w:p w:rsidR="007B7313" w:rsidRPr="009D7A73" w:rsidRDefault="007B7313" w:rsidP="007B7313">
      <w:pPr>
        <w:pStyle w:val="Default"/>
        <w:rPr>
          <w:rFonts w:ascii="Arial" w:hAnsi="Arial" w:cs="Arial"/>
        </w:rPr>
      </w:pPr>
      <w:r w:rsidRPr="009D7A73">
        <w:rPr>
          <w:rFonts w:ascii="Arial" w:hAnsi="Arial" w:cs="Arial"/>
          <w:b/>
          <w:bCs/>
        </w:rPr>
        <w:t xml:space="preserve">2. </w:t>
      </w:r>
      <w:r w:rsidRPr="009D7A73">
        <w:rPr>
          <w:rFonts w:ascii="Arial" w:hAnsi="Arial" w:cs="Arial"/>
        </w:rPr>
        <w:t xml:space="preserve">Ο επιχειρηματικός βιολογικός λαχανόκηπος είναι καλό να βρίσκεται κοντά σε αστικό κέντρο (π.χ. 1 –1,5 ώρα με το αυτοκίνητο), ώστε να είναι εύκολη και συμφέρουσα η μεταφορά των προϊόντων. </w:t>
      </w:r>
    </w:p>
    <w:p w:rsidR="007B7313" w:rsidRPr="009D7A73" w:rsidRDefault="007B7313" w:rsidP="007B7313">
      <w:pPr>
        <w:pStyle w:val="Default"/>
        <w:rPr>
          <w:rFonts w:ascii="Arial" w:hAnsi="Arial" w:cs="Arial"/>
        </w:rPr>
      </w:pPr>
      <w:r w:rsidRPr="009D7A73">
        <w:rPr>
          <w:rFonts w:ascii="Arial" w:hAnsi="Arial" w:cs="Arial"/>
          <w:b/>
          <w:bCs/>
        </w:rPr>
        <w:t>3.</w:t>
      </w:r>
      <w:r w:rsidRPr="009D7A73">
        <w:rPr>
          <w:rFonts w:ascii="Arial" w:hAnsi="Arial" w:cs="Arial"/>
        </w:rPr>
        <w:t xml:space="preserve">Επίσης μια καλή περίπτωση δημιουργίας ενός βιολογικού λαχανόκηπου είναι κοντά σε μέρη με αυξημένη κίνηση τουριστών το καλοκαίρι, όπως για παράδειγμα τα νησιά του Αιγαίου. </w:t>
      </w:r>
    </w:p>
    <w:p w:rsidR="007B7313" w:rsidRDefault="007B7313" w:rsidP="007B7313">
      <w:pPr>
        <w:pStyle w:val="Default"/>
        <w:rPr>
          <w:rFonts w:ascii="Arial" w:hAnsi="Arial" w:cs="Arial"/>
          <w:lang w:val="en-US"/>
        </w:rPr>
      </w:pPr>
      <w:r w:rsidRPr="009D7A73">
        <w:rPr>
          <w:rFonts w:ascii="Arial" w:hAnsi="Arial" w:cs="Arial"/>
          <w:b/>
          <w:bCs/>
        </w:rPr>
        <w:t xml:space="preserve">4. </w:t>
      </w:r>
      <w:r w:rsidRPr="009D7A73">
        <w:rPr>
          <w:rFonts w:ascii="Arial" w:hAnsi="Arial" w:cs="Arial"/>
        </w:rPr>
        <w:t xml:space="preserve">Η βιολογική καλλιέργεια λαχανικών ταιριάζει ιδιαίτερα σε μικρές αγροτουριστικές εκμεταλλεύσεις. </w:t>
      </w:r>
    </w:p>
    <w:p w:rsidR="009D7A73" w:rsidRPr="009D7A73" w:rsidRDefault="009D7A73" w:rsidP="007B7313">
      <w:pPr>
        <w:pStyle w:val="Default"/>
        <w:rPr>
          <w:rFonts w:ascii="Arial" w:hAnsi="Arial" w:cs="Arial"/>
          <w:lang w:val="en-US"/>
        </w:rPr>
      </w:pPr>
    </w:p>
    <w:p w:rsidR="007B7313" w:rsidRDefault="007B7313" w:rsidP="007B7313">
      <w:pPr>
        <w:pStyle w:val="Default"/>
        <w:rPr>
          <w:rFonts w:ascii="Arial" w:hAnsi="Arial" w:cs="Arial"/>
          <w:lang w:val="en-US"/>
        </w:rPr>
      </w:pPr>
      <w:r w:rsidRPr="009D7A73">
        <w:rPr>
          <w:rFonts w:ascii="Arial" w:hAnsi="Arial" w:cs="Arial"/>
          <w:b/>
          <w:bCs/>
        </w:rPr>
        <w:t xml:space="preserve">β. </w:t>
      </w:r>
      <w:r w:rsidRPr="009D7A73">
        <w:rPr>
          <w:rFonts w:ascii="Arial" w:hAnsi="Arial" w:cs="Arial"/>
        </w:rPr>
        <w:t xml:space="preserve">Η αλλαγή του φυτού, που καλλιεργείται κάθε χρόνο στο ίδιο χωράφι, γίνεται βασικά με κριτήριο ότι το φυτό που ακολουθεί δεν πρέπει να ανήκει στην ίδια οικογένεια ή και γενικά να έχει τις ίδιες απαιτήσεις σε θρεπτικά στοιχεία ή κοινούς εχθρούς και ασθένειες με αυτό που προηγείται. </w:t>
      </w:r>
    </w:p>
    <w:p w:rsidR="009D7A73" w:rsidRPr="009D7A73" w:rsidRDefault="009D7A73" w:rsidP="007B7313">
      <w:pPr>
        <w:pStyle w:val="Default"/>
        <w:rPr>
          <w:rFonts w:ascii="Arial" w:hAnsi="Arial" w:cs="Arial"/>
          <w:lang w:val="en-US"/>
        </w:rPr>
      </w:pPr>
      <w:bookmarkStart w:id="0" w:name="_GoBack"/>
      <w:bookmarkEnd w:id="0"/>
    </w:p>
    <w:p w:rsidR="00CC5500" w:rsidRPr="009D7A73" w:rsidRDefault="007B7313" w:rsidP="007B7313">
      <w:pPr>
        <w:spacing w:after="0" w:line="360" w:lineRule="auto"/>
        <w:rPr>
          <w:rFonts w:ascii="Arial" w:hAnsi="Arial" w:cs="Arial"/>
          <w:sz w:val="24"/>
          <w:szCs w:val="24"/>
        </w:rPr>
      </w:pPr>
      <w:r w:rsidRPr="009D7A73">
        <w:rPr>
          <w:rFonts w:ascii="Arial" w:hAnsi="Arial" w:cs="Arial"/>
          <w:b/>
          <w:bCs/>
          <w:sz w:val="24"/>
          <w:szCs w:val="24"/>
        </w:rPr>
        <w:t xml:space="preserve">γ. </w:t>
      </w:r>
      <w:r w:rsidRPr="009D7A73">
        <w:rPr>
          <w:rFonts w:ascii="Arial" w:hAnsi="Arial" w:cs="Arial"/>
          <w:sz w:val="24"/>
          <w:szCs w:val="24"/>
        </w:rPr>
        <w:t>Για την μεταφορά των βιολογικών προϊόντων του προς τις αγορές, θα πρότεινα να χρησιμοποιήσει χάρτινα κιβώτια γιατί το χαρτί είναι πολύ φιλικό προς το περιβάλλον. Πιο συγκεκριμένα, είναι ένα υλικό, που με κατάλληλο διαχωρισμό μπορεί να ανακυκλωθεί πλήρως και έτσι να περιοριστεί η καταστροφή των δασών που συντελείται για την παρασκευή του χαρτοπολτού.</w:t>
      </w:r>
    </w:p>
    <w:sectPr w:rsidR="00CC5500" w:rsidRPr="009D7A73" w:rsidSect="00B97D00">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5F3177"/>
    <w:rsid w:val="004B6EEF"/>
    <w:rsid w:val="005F3177"/>
    <w:rsid w:val="007B7313"/>
    <w:rsid w:val="009D7A73"/>
    <w:rsid w:val="00A25975"/>
    <w:rsid w:val="00B97D00"/>
    <w:rsid w:val="00CC55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1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731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295</Words>
  <Characters>1595</Characters>
  <Application>Microsoft Office Word</Application>
  <DocSecurity>0</DocSecurity>
  <Lines>13</Lines>
  <Paragraphs>3</Paragraphs>
  <ScaleCrop>false</ScaleCrop>
  <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regoutaeleni@gmail.com</dc:creator>
  <cp:lastModifiedBy>4ο ΓΡΑΦΕΙΟ</cp:lastModifiedBy>
  <cp:revision>5</cp:revision>
  <dcterms:created xsi:type="dcterms:W3CDTF">2023-02-07T22:48:00Z</dcterms:created>
  <dcterms:modified xsi:type="dcterms:W3CDTF">2002-04-29T22:52:00Z</dcterms:modified>
</cp:coreProperties>
</file>