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6B" w:rsidRPr="00FF7B26" w:rsidRDefault="00FF7B26">
      <w:pPr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1.</w:t>
      </w:r>
    </w:p>
    <w:p w:rsidR="00FF7B26" w:rsidRPr="00FF7B26" w:rsidRDefault="00FF7B26" w:rsidP="00FF7B2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Β1. α)</w:t>
      </w:r>
      <w:r w:rsidRPr="00FF7B26">
        <w:rPr>
          <w:rFonts w:ascii="Arial" w:hAnsi="Arial" w:cs="Arial"/>
          <w:sz w:val="24"/>
          <w:szCs w:val="24"/>
        </w:rPr>
        <w:t xml:space="preserve"> Πώς υπολογίζεται  και τι εκφράζει  η ελαστικότητα ζήτησης ως προς την τιμή (</w:t>
      </w:r>
      <w:proofErr w:type="spellStart"/>
      <w:r w:rsidRPr="00FF7B26">
        <w:rPr>
          <w:rFonts w:ascii="Arial" w:hAnsi="Arial" w:cs="Arial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. 6); Πότε η ζήτηση χαρακτηρίζεται ελαστική και πότε ανελαστική </w:t>
      </w:r>
    </w:p>
    <w:p w:rsidR="00FF7B26" w:rsidRPr="00FF7B26" w:rsidRDefault="00FF7B26" w:rsidP="00FF7B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30j0zll" w:colFirst="0" w:colLast="0"/>
      <w:bookmarkEnd w:id="0"/>
      <w:r w:rsidRPr="00FF7B26">
        <w:rPr>
          <w:rFonts w:ascii="Arial" w:hAnsi="Arial" w:cs="Arial"/>
          <w:b/>
          <w:sz w:val="24"/>
          <w:szCs w:val="24"/>
        </w:rPr>
        <w:t>β)</w:t>
      </w:r>
      <w:r w:rsidRPr="00FF7B26">
        <w:rPr>
          <w:rFonts w:ascii="Arial" w:hAnsi="Arial" w:cs="Arial"/>
          <w:sz w:val="24"/>
          <w:szCs w:val="24"/>
        </w:rPr>
        <w:t xml:space="preserve"> Πώς υπολογίζεται και τι εκφράζει ελαστικότητα ζήτησης ως προς το εισόδημα (</w:t>
      </w:r>
      <w:proofErr w:type="spellStart"/>
      <w:r w:rsidRPr="00FF7B26">
        <w:rPr>
          <w:rFonts w:ascii="Arial" w:hAnsi="Arial" w:cs="Arial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sz w:val="24"/>
          <w:szCs w:val="24"/>
        </w:rPr>
        <w:t>. 6);</w:t>
      </w:r>
      <w:r w:rsidRPr="00FF7B26">
        <w:rPr>
          <w:rFonts w:ascii="Arial" w:hAnsi="Arial" w:cs="Arial"/>
          <w:sz w:val="24"/>
          <w:szCs w:val="24"/>
          <w:highlight w:val="white"/>
        </w:rPr>
        <w:t xml:space="preserve"> Πώς χαρακτηρίζονται τα αγαθά με κριτήριο την εισοδηματική ελαστικότητα (μον.4);</w:t>
      </w:r>
    </w:p>
    <w:p w:rsidR="00FF7B26" w:rsidRPr="00FF7B26" w:rsidRDefault="00FF7B26" w:rsidP="00FF7B26">
      <w:pPr>
        <w:spacing w:line="360" w:lineRule="auto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sz w:val="24"/>
          <w:szCs w:val="24"/>
        </w:rPr>
        <w:t xml:space="preserve"> </w:t>
      </w:r>
      <w:r w:rsidRPr="00FF7B26">
        <w:rPr>
          <w:rFonts w:ascii="Arial" w:hAnsi="Arial" w:cs="Arial"/>
          <w:b/>
          <w:sz w:val="24"/>
          <w:szCs w:val="24"/>
        </w:rPr>
        <w:t>γ)</w:t>
      </w:r>
      <w:r w:rsidRPr="00FF7B26">
        <w:rPr>
          <w:rFonts w:ascii="Arial" w:hAnsi="Arial" w:cs="Arial"/>
          <w:sz w:val="24"/>
          <w:szCs w:val="24"/>
        </w:rPr>
        <w:t xml:space="preserve"> Να περιγράψετε ποια αγαθά χαρακτηρίζονται κατώτερα.</w:t>
      </w:r>
    </w:p>
    <w:p w:rsidR="00FF7B26" w:rsidRPr="00FF7B26" w:rsidRDefault="00FF7B26" w:rsidP="00FF7B26">
      <w:pPr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2.</w:t>
      </w:r>
    </w:p>
    <w:p w:rsidR="00FF7B26" w:rsidRP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Β1. α) </w:t>
      </w:r>
      <w:r w:rsidRPr="00FF7B26">
        <w:rPr>
          <w:rFonts w:ascii="Arial" w:hAnsi="Arial" w:cs="Arial"/>
          <w:color w:val="000000"/>
          <w:sz w:val="24"/>
          <w:szCs w:val="24"/>
        </w:rPr>
        <w:t xml:space="preserve">Να διατυπώσετε τον νόμο της ζήτησης. </w:t>
      </w:r>
      <w:r w:rsidRPr="00FF7B26">
        <w:rPr>
          <w:rFonts w:ascii="Arial" w:hAnsi="Arial" w:cs="Arial"/>
          <w:color w:val="000000"/>
          <w:sz w:val="24"/>
          <w:szCs w:val="24"/>
        </w:rPr>
        <w:tab/>
      </w:r>
      <w:r w:rsidRPr="00FF7B26"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 w:rsidRPr="00FF7B26">
        <w:rPr>
          <w:rFonts w:ascii="Arial" w:hAnsi="Arial" w:cs="Arial"/>
          <w:color w:val="000000"/>
          <w:sz w:val="24"/>
          <w:szCs w:val="24"/>
        </w:rPr>
        <w:tab/>
      </w:r>
      <w:r w:rsidRPr="00FF7B26">
        <w:rPr>
          <w:rFonts w:ascii="Arial" w:hAnsi="Arial" w:cs="Arial"/>
          <w:color w:val="000000"/>
          <w:sz w:val="24"/>
          <w:szCs w:val="24"/>
        </w:rPr>
        <w:tab/>
        <w:t xml:space="preserve">           </w:t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β)</w:t>
      </w:r>
      <w:r w:rsidRPr="00FF7B26">
        <w:rPr>
          <w:rFonts w:ascii="Arial" w:hAnsi="Arial" w:cs="Arial"/>
          <w:sz w:val="24"/>
          <w:szCs w:val="24"/>
        </w:rPr>
        <w:t xml:space="preserve"> Τι γνωρίζετε για την αγοραία καμπύλη ζήτησης (</w:t>
      </w:r>
      <w:proofErr w:type="spellStart"/>
      <w:r w:rsidRPr="00FF7B26">
        <w:rPr>
          <w:rFonts w:ascii="Arial" w:hAnsi="Arial" w:cs="Arial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sz w:val="24"/>
          <w:szCs w:val="24"/>
        </w:rPr>
        <w:t>. 4). Τι κλίση έχει η καμπύλη ζήτησης και γιατί (</w:t>
      </w:r>
      <w:proofErr w:type="spellStart"/>
      <w:r w:rsidRPr="00FF7B26">
        <w:rPr>
          <w:rFonts w:ascii="Arial" w:hAnsi="Arial" w:cs="Arial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. 6); </w:t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7B26" w:rsidRP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γ)</w:t>
      </w:r>
      <w:r w:rsidRPr="00FF7B26">
        <w:rPr>
          <w:rFonts w:ascii="Arial" w:hAnsi="Arial" w:cs="Arial"/>
          <w:sz w:val="24"/>
          <w:szCs w:val="24"/>
        </w:rPr>
        <w:t xml:space="preserve"> Τι σημαίνει η παραδοχή (συνθήκη) που διατυπώνεται με την έκφραση «</w:t>
      </w:r>
      <w:proofErr w:type="spellStart"/>
      <w:r w:rsidRPr="00FF7B26">
        <w:rPr>
          <w:rFonts w:ascii="Arial" w:hAnsi="Arial" w:cs="Arial"/>
          <w:sz w:val="24"/>
          <w:szCs w:val="24"/>
        </w:rPr>
        <w:t>ceteris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B26">
        <w:rPr>
          <w:rFonts w:ascii="Arial" w:hAnsi="Arial" w:cs="Arial"/>
          <w:sz w:val="24"/>
          <w:szCs w:val="24"/>
        </w:rPr>
        <w:t>paribus</w:t>
      </w:r>
      <w:proofErr w:type="spellEnd"/>
      <w:r w:rsidRPr="00FF7B26">
        <w:rPr>
          <w:rFonts w:ascii="Arial" w:hAnsi="Arial" w:cs="Arial"/>
          <w:sz w:val="24"/>
          <w:szCs w:val="24"/>
        </w:rPr>
        <w:t>» όταν μελετάμε τις μεταβολές στη ζητούμενη ποσότητα καθώς μεταβάλλεται η τιμή;</w:t>
      </w:r>
    </w:p>
    <w:p w:rsidR="00FF7B26" w:rsidRDefault="00FF7B26" w:rsidP="00FF7B26">
      <w:pPr>
        <w:spacing w:line="360" w:lineRule="auto"/>
        <w:jc w:val="both"/>
        <w:rPr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δ) </w:t>
      </w:r>
      <w:r w:rsidRPr="00FF7B26">
        <w:rPr>
          <w:rFonts w:ascii="Arial" w:hAnsi="Arial" w:cs="Arial"/>
          <w:sz w:val="24"/>
          <w:szCs w:val="24"/>
        </w:rPr>
        <w:t xml:space="preserve">Να αναφέρετε </w:t>
      </w:r>
      <w:sdt>
        <w:sdtPr>
          <w:rPr>
            <w:rFonts w:ascii="Arial" w:hAnsi="Arial" w:cs="Arial"/>
          </w:rPr>
          <w:tag w:val="goog_rdk_0"/>
          <w:id w:val="-177122560"/>
        </w:sdtPr>
        <w:sdtContent/>
      </w:sdt>
      <w:r w:rsidRPr="00FF7B26">
        <w:rPr>
          <w:rFonts w:ascii="Arial" w:hAnsi="Arial" w:cs="Arial"/>
          <w:sz w:val="24"/>
          <w:szCs w:val="24"/>
        </w:rPr>
        <w:t>τους βασικότερους προσδιοριστικούς παράγοντες της ζήτησης.</w:t>
      </w:r>
      <w:r w:rsidRPr="00E412FC">
        <w:rPr>
          <w:sz w:val="24"/>
          <w:szCs w:val="24"/>
        </w:rPr>
        <w:t xml:space="preserve"> </w:t>
      </w:r>
    </w:p>
    <w:p w:rsidR="00FF7B26" w:rsidRPr="00FF7B26" w:rsidRDefault="00FF7B26" w:rsidP="00FF7B26">
      <w:pPr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3.</w:t>
      </w:r>
    </w:p>
    <w:p w:rsidR="00FF7B26" w:rsidRPr="00FF7B26" w:rsidRDefault="00FF7B26" w:rsidP="00FF7B2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Β1. α)</w:t>
      </w:r>
      <w:r w:rsidRPr="00FF7B26">
        <w:rPr>
          <w:rFonts w:ascii="Arial" w:hAnsi="Arial" w:cs="Arial"/>
          <w:sz w:val="24"/>
          <w:szCs w:val="24"/>
        </w:rPr>
        <w:t xml:space="preserve"> Παρατηρείται αύξηση της τιμής του φυσικού αερίου</w:t>
      </w:r>
      <w:r w:rsidRPr="00FF7B2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ceteris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paribus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>)</w:t>
      </w:r>
      <w:r w:rsidRPr="00FF7B26">
        <w:rPr>
          <w:rFonts w:ascii="Arial" w:hAnsi="Arial" w:cs="Arial"/>
          <w:sz w:val="24"/>
          <w:szCs w:val="24"/>
        </w:rPr>
        <w:t>. Να εξηγήσετε και να δείξετε διαγραμματικά ποιες θα είναι οι επιπτώσεις από την εν λόγω αύξηση της τιμής του φυσικού αερίου:</w:t>
      </w:r>
    </w:p>
    <w:p w:rsidR="00FF7B26" w:rsidRPr="00FF7B26" w:rsidRDefault="00FF7B26" w:rsidP="00FF7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F7B26">
        <w:rPr>
          <w:rFonts w:ascii="Arial" w:hAnsi="Arial" w:cs="Arial"/>
          <w:color w:val="000000"/>
          <w:sz w:val="24"/>
          <w:szCs w:val="24"/>
        </w:rPr>
        <w:t>στη ζητούμενη ποσότητα του φυσικού αερίου  (μον.10)</w:t>
      </w:r>
    </w:p>
    <w:p w:rsidR="00FF7B26" w:rsidRPr="00FF7B26" w:rsidRDefault="00FF7B26" w:rsidP="00FF7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F7B26">
        <w:rPr>
          <w:rFonts w:ascii="Arial" w:hAnsi="Arial" w:cs="Arial"/>
          <w:color w:val="000000"/>
          <w:sz w:val="24"/>
          <w:szCs w:val="24"/>
        </w:rPr>
        <w:t xml:space="preserve">στη ζήτηση των συμπληρωματικών αυτοκινήτων που κινούνται με φυσικό αέριο </w:t>
      </w:r>
    </w:p>
    <w:p w:rsidR="00FF7B26" w:rsidRPr="00FF7B26" w:rsidRDefault="00FF7B26" w:rsidP="00FF7B26">
      <w:pPr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4.</w:t>
      </w:r>
    </w:p>
    <w:p w:rsidR="00FF7B26" w:rsidRPr="00FF7B26" w:rsidRDefault="00FF7B26" w:rsidP="00FF7B2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Β1. α)</w:t>
      </w:r>
      <w:r w:rsidRPr="00FF7B26">
        <w:rPr>
          <w:rFonts w:ascii="Arial" w:hAnsi="Arial" w:cs="Arial"/>
          <w:sz w:val="24"/>
          <w:szCs w:val="24"/>
        </w:rPr>
        <w:t xml:space="preserve"> Παρατηρείται αύξηση της τιμής του φυσικού αερίου</w:t>
      </w:r>
      <w:r w:rsidRPr="00FF7B2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ceteris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paribus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>)</w:t>
      </w:r>
      <w:r w:rsidRPr="00FF7B26">
        <w:rPr>
          <w:rFonts w:ascii="Arial" w:hAnsi="Arial" w:cs="Arial"/>
          <w:sz w:val="24"/>
          <w:szCs w:val="24"/>
        </w:rPr>
        <w:t>. Να εξηγήσετε και να δείξετε διαγραμματικά ποιες θα είναι οι επιπτώσεις από την εν λόγω αύξηση της τιμής του φυσικού αερίου:</w:t>
      </w:r>
    </w:p>
    <w:p w:rsidR="00FF7B26" w:rsidRPr="00FF7B26" w:rsidRDefault="00FF7B26" w:rsidP="00FF7B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F7B26">
        <w:rPr>
          <w:rFonts w:ascii="Arial" w:hAnsi="Arial" w:cs="Arial"/>
          <w:color w:val="000000"/>
          <w:sz w:val="24"/>
          <w:szCs w:val="24"/>
        </w:rPr>
        <w:t>στη ζητούμενη ποσότητα του φυσικού αερίου (μον.10)</w:t>
      </w:r>
    </w:p>
    <w:p w:rsidR="00FF7B26" w:rsidRDefault="00FF7B26" w:rsidP="00FF7B26">
      <w:pPr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color w:val="000000"/>
          <w:sz w:val="24"/>
          <w:szCs w:val="24"/>
          <w:lang w:val="en-US"/>
        </w:rPr>
        <w:t>ii</w:t>
      </w:r>
      <w:r w:rsidRPr="00FF7B26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F7B26">
        <w:rPr>
          <w:rFonts w:ascii="Arial" w:hAnsi="Arial" w:cs="Arial"/>
          <w:color w:val="000000"/>
          <w:sz w:val="24"/>
          <w:szCs w:val="24"/>
        </w:rPr>
        <w:t>στη</w:t>
      </w:r>
      <w:proofErr w:type="gramEnd"/>
      <w:r w:rsidRPr="00FF7B26">
        <w:rPr>
          <w:rFonts w:ascii="Arial" w:hAnsi="Arial" w:cs="Arial"/>
          <w:color w:val="000000"/>
          <w:sz w:val="24"/>
          <w:szCs w:val="24"/>
        </w:rPr>
        <w:t xml:space="preserve"> ζήτηση του πετρελαίου το οποίο είναι υποκατάστατο του αερίου</w:t>
      </w:r>
    </w:p>
    <w:p w:rsidR="00FF7B26" w:rsidRDefault="00FF7B26" w:rsidP="00FF7B26">
      <w:pPr>
        <w:rPr>
          <w:rFonts w:ascii="Arial" w:hAnsi="Arial" w:cs="Arial"/>
          <w:sz w:val="24"/>
          <w:szCs w:val="24"/>
        </w:rPr>
      </w:pPr>
    </w:p>
    <w:p w:rsidR="00FF7B26" w:rsidRDefault="00FF7B26" w:rsidP="00FF7B26">
      <w:pPr>
        <w:rPr>
          <w:rFonts w:ascii="Arial" w:hAnsi="Arial" w:cs="Arial"/>
          <w:sz w:val="24"/>
          <w:szCs w:val="24"/>
        </w:rPr>
      </w:pPr>
    </w:p>
    <w:p w:rsidR="00FF7B26" w:rsidRPr="00FF7B26" w:rsidRDefault="00FF7B26" w:rsidP="00FF7B26">
      <w:pPr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lastRenderedPageBreak/>
        <w:t>5.</w:t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Β1. α) </w:t>
      </w:r>
      <w:r w:rsidRPr="00FF7B26">
        <w:rPr>
          <w:rFonts w:ascii="Arial" w:hAnsi="Arial" w:cs="Arial"/>
          <w:sz w:val="24"/>
          <w:szCs w:val="24"/>
        </w:rPr>
        <w:t>Από τους βασικότερους προσδιοριστικούς παράγοντες της ζήτησης να περιγράψετε το εισόδημα των καταναλωτών.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β) </w:t>
      </w:r>
      <w:r w:rsidRPr="00FF7B26">
        <w:rPr>
          <w:rFonts w:ascii="Arial" w:hAnsi="Arial" w:cs="Arial"/>
          <w:sz w:val="24"/>
          <w:szCs w:val="24"/>
        </w:rPr>
        <w:t>Πώς υπολογίζεται (</w:t>
      </w:r>
      <w:proofErr w:type="spellStart"/>
      <w:r w:rsidRPr="00FF7B26">
        <w:rPr>
          <w:rFonts w:ascii="Arial" w:hAnsi="Arial" w:cs="Arial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sz w:val="24"/>
          <w:szCs w:val="24"/>
        </w:rPr>
        <w:t>. 4) και τι εκφράζει (μον.3) η ελαστικότητα ζήτησης ως προς το εισόδημα; Τι πρόσημο έχει η εισοδηματική ελαστικότητα των κανονικών (</w:t>
      </w:r>
      <w:proofErr w:type="spellStart"/>
      <w:r w:rsidRPr="00FF7B26">
        <w:rPr>
          <w:rFonts w:ascii="Arial" w:hAnsi="Arial" w:cs="Arial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sz w:val="24"/>
          <w:szCs w:val="24"/>
        </w:rPr>
        <w:t>. 4) και των κατώτερων αγαθών (μον.4);</w:t>
      </w:r>
    </w:p>
    <w:p w:rsidR="00FF7B26" w:rsidRPr="00FF7B26" w:rsidRDefault="00FF7B26" w:rsidP="00FF7B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6.</w:t>
      </w:r>
    </w:p>
    <w:p w:rsidR="00FF7B26" w:rsidRPr="00FF7B26" w:rsidRDefault="00FF7B26" w:rsidP="00FF7B26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Β1. </w:t>
      </w:r>
      <w:r w:rsidRPr="00FF7B26">
        <w:rPr>
          <w:rFonts w:ascii="Arial" w:hAnsi="Arial" w:cs="Arial"/>
          <w:sz w:val="24"/>
          <w:szCs w:val="24"/>
        </w:rPr>
        <w:t>Από τους προσδιοριστικούς παράγοντες της ζήτησης να περιγράψετε:</w:t>
      </w:r>
    </w:p>
    <w:p w:rsidR="00FF7B26" w:rsidRPr="00FF7B26" w:rsidRDefault="00FF7B26" w:rsidP="00FF7B26">
      <w:pPr>
        <w:pStyle w:val="a3"/>
        <w:numPr>
          <w:ilvl w:val="0"/>
          <w:numId w:val="3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sz w:val="24"/>
          <w:szCs w:val="24"/>
        </w:rPr>
        <w:t>Τις προτιμήσεις των καταναλωτών (μον.5)</w:t>
      </w:r>
    </w:p>
    <w:p w:rsidR="00FF7B26" w:rsidRPr="00FF7B26" w:rsidRDefault="00FF7B26" w:rsidP="00FF7B26">
      <w:pPr>
        <w:pStyle w:val="a3"/>
        <w:numPr>
          <w:ilvl w:val="0"/>
          <w:numId w:val="3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sz w:val="24"/>
          <w:szCs w:val="24"/>
        </w:rPr>
        <w:t>Τις τιμές των υποκατάστατων (δεν απαιτούνται διαγράμματα) (μον.10)</w:t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lang w:val="en-US"/>
        </w:rPr>
        <w:t>iii</w:t>
      </w:r>
      <w:r w:rsidRPr="00FF7B26">
        <w:rPr>
          <w:rFonts w:ascii="Arial" w:hAnsi="Arial" w:cs="Arial"/>
          <w:b/>
          <w:sz w:val="24"/>
          <w:szCs w:val="24"/>
        </w:rPr>
        <w:t>.</w:t>
      </w:r>
      <w:r w:rsidRPr="00FF7B26">
        <w:rPr>
          <w:rFonts w:ascii="Arial" w:hAnsi="Arial" w:cs="Arial"/>
          <w:sz w:val="24"/>
          <w:szCs w:val="24"/>
        </w:rPr>
        <w:t xml:space="preserve"> </w:t>
      </w:r>
      <w:r w:rsidRPr="00FF7B26">
        <w:rPr>
          <w:rFonts w:ascii="Arial" w:hAnsi="Arial" w:cs="Arial"/>
          <w:sz w:val="24"/>
          <w:szCs w:val="24"/>
        </w:rPr>
        <w:t>Τις προσδοκίες και προβλέψεις των καταναλωτών σχετικά με τη μελλοντική εξέλιξη των τιμών (μον.5) και του εισοδήματος</w:t>
      </w:r>
    </w:p>
    <w:p w:rsidR="00FF7B26" w:rsidRPr="00FF7B26" w:rsidRDefault="00FF7B26" w:rsidP="00FF7B26">
      <w:pPr>
        <w:rPr>
          <w:rFonts w:ascii="Arial" w:hAnsi="Arial" w:cs="Arial"/>
          <w:b/>
          <w:sz w:val="24"/>
          <w:szCs w:val="24"/>
          <w:lang w:val="en-US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  <w:lang w:val="en-US"/>
        </w:rPr>
        <w:t>7.</w:t>
      </w:r>
    </w:p>
    <w:p w:rsidR="00FF7B26" w:rsidRDefault="00FF7B26" w:rsidP="00FF7B26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950263" wp14:editId="37896F6D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4131945" cy="2263140"/>
            <wp:effectExtent l="0" t="0" r="1905" b="3810"/>
            <wp:wrapTight wrapText="bothSides">
              <wp:wrapPolygon edited="0">
                <wp:start x="0" y="0"/>
                <wp:lineTo x="0" y="21455"/>
                <wp:lineTo x="21510" y="21455"/>
                <wp:lineTo x="2151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B26" w:rsidRP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P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P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P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P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Default="00FF7B26" w:rsidP="00FF7B26">
      <w:pPr>
        <w:rPr>
          <w:rFonts w:ascii="Arial" w:hAnsi="Arial" w:cs="Arial"/>
          <w:sz w:val="24"/>
          <w:szCs w:val="24"/>
          <w:lang w:val="en-US"/>
        </w:rPr>
      </w:pPr>
    </w:p>
    <w:p w:rsidR="00FF7B26" w:rsidRDefault="00FF7B26" w:rsidP="00FF7B2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α) </w:t>
      </w:r>
      <w:r w:rsidRPr="00FF7B26">
        <w:rPr>
          <w:rFonts w:ascii="Arial" w:hAnsi="Arial" w:cs="Arial"/>
          <w:sz w:val="24"/>
          <w:szCs w:val="24"/>
        </w:rPr>
        <w:t xml:space="preserve">Στο παραπάνω διάγραμμα απεικονίζεται μια γραμμική καμπύλη ζήτησης. Ποια είναι η γενική μορφή της συνάρτησης (μον.2), ποια πρόσημα λαμβάνουν οι παράμετροι α και β και γιατί η κλίση της καμπύλης ζήτησης είναι αρνητική </w:t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β) </w:t>
      </w:r>
      <w:r w:rsidRPr="00FF7B26">
        <w:rPr>
          <w:rFonts w:ascii="Arial" w:hAnsi="Arial" w:cs="Arial"/>
          <w:sz w:val="24"/>
          <w:szCs w:val="24"/>
        </w:rPr>
        <w:t>Πόση είναι η ελαστικότητα στο σημείο Μ; Να αιτιολογήσετε πόση είναι η ελαστικότητα στα σημεία Α και Δ.</w:t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γ) </w:t>
      </w:r>
      <w:r w:rsidRPr="00FF7B26">
        <w:rPr>
          <w:rFonts w:ascii="Arial" w:hAnsi="Arial" w:cs="Arial"/>
          <w:sz w:val="24"/>
          <w:szCs w:val="24"/>
        </w:rPr>
        <w:t>Πώς μεταβάλλεται η τιμή της ελαστικότητας καθώς μεταβαίνουμε από το σημείο Μ στο Α και από το Μ στο Δ; Πώς χαρακτηρίζεται η ζήτηση στα αντίστοιχα τμήματα της καμπύλης ζήτησης;</w:t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  <w:r w:rsidRPr="00FF7B26">
        <w:rPr>
          <w:rFonts w:ascii="Arial" w:hAnsi="Arial" w:cs="Arial"/>
          <w:sz w:val="24"/>
          <w:szCs w:val="24"/>
        </w:rPr>
        <w:tab/>
      </w:r>
    </w:p>
    <w:p w:rsidR="00FF7B26" w:rsidRP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lastRenderedPageBreak/>
        <w:t xml:space="preserve">δ) </w:t>
      </w:r>
      <w:r w:rsidRPr="00FF7B26">
        <w:rPr>
          <w:rFonts w:ascii="Arial" w:hAnsi="Arial" w:cs="Arial"/>
          <w:sz w:val="24"/>
          <w:szCs w:val="24"/>
        </w:rPr>
        <w:t xml:space="preserve">Γνωρίζοντας ότι η συνολική δαπάνη των καταναλωτών είναι το γινόμενο της τιμής επί την ποσότητα, μετακινούμενοι από το σημείο Β στο σημείο Μ η συνολική δαπάνη δέχεται δυο αντίθετες επιδράσεις. Με τη χρήση της ελαστικότητας ζήτησης του αγαθού να αιτιολογήσετε εάν η συνολική δαπάνη αυξάνεται ή μειώνεται καθώς η τιμή μειώνεται και υπάρχει μετακίνηση από το Β στο Μ. </w:t>
      </w:r>
      <w:r w:rsidRPr="00FF7B26">
        <w:rPr>
          <w:rFonts w:ascii="Arial" w:hAnsi="Arial" w:cs="Arial"/>
          <w:sz w:val="24"/>
          <w:szCs w:val="24"/>
        </w:rPr>
        <w:tab/>
      </w:r>
    </w:p>
    <w:p w:rsidR="00FF7B26" w:rsidRPr="00FF7B26" w:rsidRDefault="00FF7B26">
      <w:pPr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8.</w:t>
      </w:r>
    </w:p>
    <w:p w:rsidR="00FF7B26" w:rsidRPr="00FF7B26" w:rsidRDefault="00FF7B26" w:rsidP="00FF7B2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 xml:space="preserve">Β1. α) </w:t>
      </w:r>
      <w:r w:rsidRPr="00FF7B26">
        <w:rPr>
          <w:rFonts w:ascii="Arial" w:hAnsi="Arial" w:cs="Arial"/>
          <w:color w:val="000000"/>
          <w:sz w:val="24"/>
          <w:szCs w:val="24"/>
        </w:rPr>
        <w:t>Έστω το εισόδημα των καταναλωτών αυξάνεται (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ceteris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paribus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>). Να εξηγήσετε ποιες θα είναι ο επιπτώσεις από την αύξηση του εισοδήματος:</w:t>
      </w:r>
    </w:p>
    <w:p w:rsidR="00FF7B26" w:rsidRPr="00FF7B26" w:rsidRDefault="00FF7B26" w:rsidP="00FF7B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F7B26">
        <w:rPr>
          <w:rFonts w:ascii="Arial" w:hAnsi="Arial" w:cs="Arial"/>
          <w:color w:val="000000"/>
          <w:sz w:val="24"/>
          <w:szCs w:val="24"/>
        </w:rPr>
        <w:t>Στη ζήτηση των κανονικών αγαθών (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>. 6)</w:t>
      </w:r>
      <w:r w:rsidRPr="00FF7B2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F7B26" w:rsidRPr="00FF7B26" w:rsidRDefault="00FF7B26" w:rsidP="00FF7B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F7B26">
        <w:rPr>
          <w:rFonts w:ascii="Arial" w:hAnsi="Arial" w:cs="Arial"/>
          <w:color w:val="000000"/>
          <w:sz w:val="24"/>
          <w:szCs w:val="24"/>
        </w:rPr>
        <w:t>Στη ζήτηση των κατώτερων αγαθών (</w:t>
      </w:r>
      <w:proofErr w:type="spellStart"/>
      <w:r w:rsidRPr="00FF7B26">
        <w:rPr>
          <w:rFonts w:ascii="Arial" w:hAnsi="Arial" w:cs="Arial"/>
          <w:color w:val="000000"/>
          <w:sz w:val="24"/>
          <w:szCs w:val="24"/>
        </w:rPr>
        <w:t>μον</w:t>
      </w:r>
      <w:proofErr w:type="spellEnd"/>
      <w:r w:rsidRPr="00FF7B26">
        <w:rPr>
          <w:rFonts w:ascii="Arial" w:hAnsi="Arial" w:cs="Arial"/>
          <w:color w:val="000000"/>
          <w:sz w:val="24"/>
          <w:szCs w:val="24"/>
        </w:rPr>
        <w:t xml:space="preserve">. 10) </w:t>
      </w:r>
      <w:r w:rsidRPr="00FF7B26">
        <w:rPr>
          <w:rFonts w:ascii="Arial" w:hAnsi="Arial" w:cs="Arial"/>
          <w:color w:val="000000"/>
          <w:sz w:val="24"/>
          <w:szCs w:val="24"/>
        </w:rPr>
        <w:tab/>
      </w:r>
      <w:r w:rsidRPr="00FF7B26">
        <w:rPr>
          <w:rFonts w:ascii="Arial" w:hAnsi="Arial" w:cs="Arial"/>
          <w:color w:val="000000"/>
          <w:sz w:val="24"/>
          <w:szCs w:val="24"/>
        </w:rPr>
        <w:tab/>
      </w:r>
      <w:r w:rsidRPr="00FF7B26">
        <w:rPr>
          <w:rFonts w:ascii="Arial" w:hAnsi="Arial" w:cs="Arial"/>
          <w:color w:val="000000"/>
          <w:sz w:val="24"/>
          <w:szCs w:val="24"/>
        </w:rPr>
        <w:tab/>
        <w:t xml:space="preserve">                      </w:t>
      </w:r>
    </w:p>
    <w:p w:rsidR="00FF7B26" w:rsidRPr="00FF7B26" w:rsidRDefault="00FF7B26" w:rsidP="00FF7B2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β)</w:t>
      </w:r>
      <w:r w:rsidRPr="00FF7B26">
        <w:rPr>
          <w:rFonts w:ascii="Arial" w:hAnsi="Arial" w:cs="Arial"/>
          <w:sz w:val="24"/>
          <w:szCs w:val="24"/>
        </w:rPr>
        <w:t xml:space="preserve"> Να περιγράψετε </w:t>
      </w:r>
      <w:r w:rsidRPr="00FF7B26">
        <w:rPr>
          <w:rFonts w:ascii="Arial" w:hAnsi="Arial" w:cs="Arial"/>
          <w:sz w:val="24"/>
        </w:rPr>
        <w:t xml:space="preserve"> ποια θα είναι η επίδραση στη ζήτηση των αγαθών "σήμερα" αν υπάρχει πρόβλεψη για:</w:t>
      </w:r>
    </w:p>
    <w:p w:rsidR="00FF7B26" w:rsidRPr="00FF7B26" w:rsidRDefault="00FF7B26" w:rsidP="00FF7B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sz w:val="24"/>
          <w:szCs w:val="24"/>
        </w:rPr>
        <w:t>μεταβολή των τιμών στο μέλλον (</w:t>
      </w:r>
      <w:proofErr w:type="spellStart"/>
      <w:r w:rsidRPr="00FF7B26">
        <w:rPr>
          <w:rFonts w:ascii="Arial" w:hAnsi="Arial" w:cs="Arial"/>
          <w:sz w:val="24"/>
          <w:szCs w:val="24"/>
        </w:rPr>
        <w:t>ceteris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B26">
        <w:rPr>
          <w:rFonts w:ascii="Arial" w:hAnsi="Arial" w:cs="Arial"/>
          <w:sz w:val="24"/>
          <w:szCs w:val="24"/>
        </w:rPr>
        <w:t>paribus</w:t>
      </w:r>
      <w:proofErr w:type="spellEnd"/>
      <w:r w:rsidRPr="00FF7B26">
        <w:rPr>
          <w:rFonts w:ascii="Arial" w:hAnsi="Arial" w:cs="Arial"/>
          <w:sz w:val="24"/>
          <w:szCs w:val="24"/>
        </w:rPr>
        <w:t>)  (μον.5)</w:t>
      </w:r>
    </w:p>
    <w:p w:rsidR="00FF7B26" w:rsidRPr="00FF7B26" w:rsidRDefault="00FF7B26" w:rsidP="00FF7B26">
      <w:pPr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sz w:val="24"/>
        </w:rPr>
        <w:t>μεταβολή του εισοδήματος στο μέλλον (</w:t>
      </w:r>
      <w:proofErr w:type="spellStart"/>
      <w:r w:rsidRPr="00FF7B26">
        <w:rPr>
          <w:rFonts w:ascii="Arial" w:hAnsi="Arial" w:cs="Arial"/>
          <w:sz w:val="24"/>
        </w:rPr>
        <w:t>ceteris</w:t>
      </w:r>
      <w:proofErr w:type="spellEnd"/>
      <w:r w:rsidRPr="00FF7B26">
        <w:rPr>
          <w:rFonts w:ascii="Arial" w:hAnsi="Arial" w:cs="Arial"/>
          <w:sz w:val="24"/>
        </w:rPr>
        <w:t xml:space="preserve"> </w:t>
      </w:r>
      <w:proofErr w:type="spellStart"/>
      <w:r w:rsidRPr="00FF7B26">
        <w:rPr>
          <w:rFonts w:ascii="Arial" w:hAnsi="Arial" w:cs="Arial"/>
          <w:sz w:val="24"/>
        </w:rPr>
        <w:t>paribus</w:t>
      </w:r>
      <w:proofErr w:type="spellEnd"/>
      <w:r w:rsidRPr="00FF7B26">
        <w:rPr>
          <w:rFonts w:ascii="Arial" w:hAnsi="Arial" w:cs="Arial"/>
          <w:sz w:val="24"/>
        </w:rPr>
        <w:t>)</w:t>
      </w:r>
    </w:p>
    <w:p w:rsidR="00FF7B26" w:rsidRPr="00FF7B26" w:rsidRDefault="00FF7B26">
      <w:pPr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  <w:highlight w:val="lightGray"/>
        </w:rPr>
        <w:t>9.</w:t>
      </w:r>
    </w:p>
    <w:p w:rsidR="00FF7B26" w:rsidRDefault="00FF7B26" w:rsidP="00FF7B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Β1.</w:t>
      </w:r>
      <w:r w:rsidRPr="00FF7B26">
        <w:rPr>
          <w:rFonts w:ascii="Arial" w:hAnsi="Arial" w:cs="Arial"/>
          <w:sz w:val="24"/>
          <w:szCs w:val="24"/>
        </w:rPr>
        <w:t xml:space="preserve"> Από τους βασικούς προσδιοριστικούς παράγοντες της ζήτησης ενός αγαθού, να περιγράψετε:</w:t>
      </w:r>
    </w:p>
    <w:p w:rsidR="00FF7B26" w:rsidRPr="00FF7B26" w:rsidRDefault="00FF7B26" w:rsidP="00FF7B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α)</w:t>
      </w:r>
      <w:r w:rsidRPr="00FF7B26">
        <w:rPr>
          <w:rFonts w:ascii="Arial" w:hAnsi="Arial" w:cs="Arial"/>
          <w:sz w:val="24"/>
          <w:szCs w:val="24"/>
        </w:rPr>
        <w:t xml:space="preserve"> τις </w:t>
      </w:r>
      <w:proofErr w:type="spellStart"/>
      <w:r w:rsidRPr="00FF7B26">
        <w:rPr>
          <w:rFonts w:ascii="Arial" w:hAnsi="Arial" w:cs="Arial"/>
          <w:sz w:val="24"/>
          <w:szCs w:val="24"/>
        </w:rPr>
        <w:t>προτιµήσεις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 των καταναλωτών,                                                                            </w:t>
      </w:r>
    </w:p>
    <w:p w:rsidR="00FF7B26" w:rsidRPr="00FF7B26" w:rsidRDefault="00FF7B26" w:rsidP="00FF7B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β)</w:t>
      </w:r>
      <w:r w:rsidRPr="00FF7B26">
        <w:rPr>
          <w:rFonts w:ascii="Arial" w:hAnsi="Arial" w:cs="Arial"/>
          <w:sz w:val="24"/>
          <w:szCs w:val="24"/>
        </w:rPr>
        <w:t xml:space="preserve"> το εισόδημα των καταναλωτών,                                                                               </w:t>
      </w:r>
    </w:p>
    <w:p w:rsidR="00FF7B26" w:rsidRPr="00FF7B26" w:rsidRDefault="00FF7B26" w:rsidP="00FF7B26">
      <w:pPr>
        <w:jc w:val="both"/>
        <w:rPr>
          <w:rFonts w:ascii="Arial" w:hAnsi="Arial" w:cs="Arial"/>
          <w:sz w:val="24"/>
          <w:szCs w:val="24"/>
        </w:rPr>
      </w:pPr>
      <w:r w:rsidRPr="00FF7B26">
        <w:rPr>
          <w:rFonts w:ascii="Arial" w:hAnsi="Arial" w:cs="Arial"/>
          <w:b/>
          <w:sz w:val="24"/>
          <w:szCs w:val="24"/>
        </w:rPr>
        <w:t>γ)</w:t>
      </w:r>
      <w:r w:rsidRPr="00FF7B26">
        <w:rPr>
          <w:rFonts w:ascii="Arial" w:hAnsi="Arial" w:cs="Arial"/>
          <w:sz w:val="24"/>
          <w:szCs w:val="24"/>
        </w:rPr>
        <w:t xml:space="preserve"> τις προσδοκίες και τις προβλέψεις των καταναλωτών σχετικά µε τη µ</w:t>
      </w:r>
      <w:proofErr w:type="spellStart"/>
      <w:r w:rsidRPr="00FF7B26">
        <w:rPr>
          <w:rFonts w:ascii="Arial" w:hAnsi="Arial" w:cs="Arial"/>
          <w:sz w:val="24"/>
          <w:szCs w:val="24"/>
        </w:rPr>
        <w:t>ελλοντική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 εξέλιξη των </w:t>
      </w:r>
      <w:proofErr w:type="spellStart"/>
      <w:r w:rsidRPr="00FF7B26">
        <w:rPr>
          <w:rFonts w:ascii="Arial" w:hAnsi="Arial" w:cs="Arial"/>
          <w:sz w:val="24"/>
          <w:szCs w:val="24"/>
        </w:rPr>
        <w:t>τιµών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 και του </w:t>
      </w:r>
      <w:proofErr w:type="spellStart"/>
      <w:r w:rsidRPr="00FF7B26">
        <w:rPr>
          <w:rFonts w:ascii="Arial" w:hAnsi="Arial" w:cs="Arial"/>
          <w:sz w:val="24"/>
          <w:szCs w:val="24"/>
        </w:rPr>
        <w:t>εισοδήµατός</w:t>
      </w:r>
      <w:proofErr w:type="spellEnd"/>
      <w:r w:rsidRPr="00FF7B26">
        <w:rPr>
          <w:rFonts w:ascii="Arial" w:hAnsi="Arial" w:cs="Arial"/>
          <w:sz w:val="24"/>
          <w:szCs w:val="24"/>
        </w:rPr>
        <w:t xml:space="preserve"> τους.</w:t>
      </w:r>
    </w:p>
    <w:p w:rsidR="00FF7B26" w:rsidRPr="007811F2" w:rsidRDefault="007811F2">
      <w:pPr>
        <w:jc w:val="both"/>
        <w:rPr>
          <w:rFonts w:ascii="Arial" w:hAnsi="Arial" w:cs="Arial"/>
          <w:b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  <w:highlight w:val="lightGray"/>
        </w:rPr>
        <w:t>10.</w:t>
      </w:r>
    </w:p>
    <w:p w:rsidR="007811F2" w:rsidRPr="007811F2" w:rsidRDefault="007811F2" w:rsidP="00781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Β1.</w:t>
      </w:r>
      <w:r w:rsidRPr="007811F2">
        <w:rPr>
          <w:rFonts w:ascii="Arial" w:hAnsi="Arial" w:cs="Arial"/>
          <w:sz w:val="24"/>
          <w:szCs w:val="24"/>
        </w:rPr>
        <w:t xml:space="preserve"> Από τις ειδικές περιπτώσεις της </w:t>
      </w:r>
      <w:proofErr w:type="spellStart"/>
      <w:r w:rsidRPr="007811F2">
        <w:rPr>
          <w:rFonts w:ascii="Arial" w:hAnsi="Arial" w:cs="Arial"/>
          <w:sz w:val="24"/>
          <w:szCs w:val="24"/>
        </w:rPr>
        <w:t>καµπύλης</w:t>
      </w:r>
      <w:proofErr w:type="spellEnd"/>
      <w:r w:rsidRPr="007811F2">
        <w:rPr>
          <w:rFonts w:ascii="Arial" w:hAnsi="Arial" w:cs="Arial"/>
          <w:sz w:val="24"/>
          <w:szCs w:val="24"/>
        </w:rPr>
        <w:t xml:space="preserve"> ζήτησης και ελαστικότητας, να περιγράψετε:</w:t>
      </w:r>
    </w:p>
    <w:p w:rsidR="007811F2" w:rsidRPr="007811F2" w:rsidRDefault="007811F2" w:rsidP="00781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α)</w:t>
      </w:r>
      <w:r w:rsidRPr="007811F2">
        <w:rPr>
          <w:rFonts w:ascii="Arial" w:hAnsi="Arial" w:cs="Arial"/>
          <w:sz w:val="24"/>
          <w:szCs w:val="24"/>
        </w:rPr>
        <w:t xml:space="preserve"> την </w:t>
      </w:r>
      <w:proofErr w:type="spellStart"/>
      <w:r w:rsidRPr="007811F2">
        <w:rPr>
          <w:rFonts w:ascii="Arial" w:hAnsi="Arial" w:cs="Arial"/>
          <w:sz w:val="24"/>
          <w:szCs w:val="24"/>
        </w:rPr>
        <w:t>καµπύλη</w:t>
      </w:r>
      <w:proofErr w:type="spellEnd"/>
      <w:r w:rsidRPr="007811F2">
        <w:rPr>
          <w:rFonts w:ascii="Arial" w:hAnsi="Arial" w:cs="Arial"/>
          <w:sz w:val="24"/>
          <w:szCs w:val="24"/>
        </w:rPr>
        <w:t xml:space="preserve"> ζήτησης µε ελαστικότητα ίση µε το µ</w:t>
      </w:r>
      <w:proofErr w:type="spellStart"/>
      <w:r w:rsidRPr="007811F2">
        <w:rPr>
          <w:rFonts w:ascii="Arial" w:hAnsi="Arial" w:cs="Arial"/>
          <w:sz w:val="24"/>
          <w:szCs w:val="24"/>
        </w:rPr>
        <w:t>ηδέν</w:t>
      </w:r>
      <w:proofErr w:type="spellEnd"/>
      <w:r w:rsidRPr="007811F2">
        <w:rPr>
          <w:rFonts w:ascii="Arial" w:hAnsi="Arial" w:cs="Arial"/>
          <w:sz w:val="24"/>
          <w:szCs w:val="24"/>
        </w:rPr>
        <w:t xml:space="preserve"> και να απεικονίσετε διαγραμματικά την αντίστοιχη καμπύλη ζήτησης </w:t>
      </w:r>
    </w:p>
    <w:p w:rsidR="007811F2" w:rsidRDefault="007811F2" w:rsidP="00781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 xml:space="preserve">β) </w:t>
      </w:r>
      <w:r w:rsidRPr="007811F2">
        <w:rPr>
          <w:rFonts w:ascii="Arial" w:hAnsi="Arial" w:cs="Arial"/>
          <w:sz w:val="24"/>
          <w:szCs w:val="24"/>
        </w:rPr>
        <w:t>την</w:t>
      </w:r>
      <w:r w:rsidRPr="007811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1F2">
        <w:rPr>
          <w:rFonts w:ascii="Arial" w:hAnsi="Arial" w:cs="Arial"/>
          <w:sz w:val="24"/>
          <w:szCs w:val="24"/>
        </w:rPr>
        <w:t>καµπύλη</w:t>
      </w:r>
      <w:proofErr w:type="spellEnd"/>
      <w:r w:rsidRPr="007811F2">
        <w:rPr>
          <w:rFonts w:ascii="Arial" w:hAnsi="Arial" w:cs="Arial"/>
          <w:sz w:val="24"/>
          <w:szCs w:val="24"/>
        </w:rPr>
        <w:t xml:space="preserve"> ζήτησης µε ελαστικότητα που τείνει στο άπειρο και να απεικονίσετε διαγραμματικά την αντίστοιχη καμπύλη ζήτησης</w:t>
      </w:r>
      <w:r w:rsidRPr="007811F2">
        <w:rPr>
          <w:rFonts w:ascii="Arial" w:hAnsi="Arial" w:cs="Arial"/>
          <w:b/>
          <w:sz w:val="24"/>
          <w:szCs w:val="24"/>
        </w:rPr>
        <w:t xml:space="preserve"> </w:t>
      </w:r>
    </w:p>
    <w:p w:rsidR="007811F2" w:rsidRDefault="007811F2" w:rsidP="00781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γ)</w:t>
      </w:r>
      <w:r w:rsidRPr="007811F2">
        <w:rPr>
          <w:rFonts w:ascii="Arial" w:hAnsi="Arial" w:cs="Arial"/>
          <w:sz w:val="24"/>
          <w:szCs w:val="24"/>
        </w:rPr>
        <w:t xml:space="preserve"> την </w:t>
      </w:r>
      <w:proofErr w:type="spellStart"/>
      <w:r w:rsidRPr="007811F2">
        <w:rPr>
          <w:rFonts w:ascii="Arial" w:hAnsi="Arial" w:cs="Arial"/>
          <w:sz w:val="24"/>
          <w:szCs w:val="24"/>
        </w:rPr>
        <w:t>καµπύλη</w:t>
      </w:r>
      <w:proofErr w:type="spellEnd"/>
      <w:r w:rsidRPr="007811F2">
        <w:rPr>
          <w:rFonts w:ascii="Arial" w:hAnsi="Arial" w:cs="Arial"/>
          <w:sz w:val="24"/>
          <w:szCs w:val="24"/>
        </w:rPr>
        <w:t xml:space="preserve"> ζήτησης µε ελαστικότητα ίση µε τη µ</w:t>
      </w:r>
      <w:proofErr w:type="spellStart"/>
      <w:r w:rsidRPr="007811F2">
        <w:rPr>
          <w:rFonts w:ascii="Arial" w:hAnsi="Arial" w:cs="Arial"/>
          <w:sz w:val="24"/>
          <w:szCs w:val="24"/>
        </w:rPr>
        <w:t>ονάδα</w:t>
      </w:r>
      <w:proofErr w:type="spellEnd"/>
    </w:p>
    <w:p w:rsidR="007811F2" w:rsidRPr="007811F2" w:rsidRDefault="007811F2" w:rsidP="00781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  <w:highlight w:val="lightGray"/>
        </w:rPr>
        <w:lastRenderedPageBreak/>
        <w:t>11.</w:t>
      </w:r>
    </w:p>
    <w:p w:rsidR="007811F2" w:rsidRPr="007811F2" w:rsidRDefault="007811F2" w:rsidP="00781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1F2">
        <w:rPr>
          <w:rFonts w:ascii="Arial" w:hAnsi="Arial" w:cs="Arial"/>
          <w:b/>
          <w:bCs/>
          <w:sz w:val="24"/>
          <w:szCs w:val="24"/>
        </w:rPr>
        <w:t xml:space="preserve">Β1. </w:t>
      </w:r>
      <w:r w:rsidRPr="007811F2">
        <w:rPr>
          <w:rFonts w:ascii="Arial" w:hAnsi="Arial" w:cs="Arial"/>
          <w:sz w:val="24"/>
          <w:szCs w:val="24"/>
        </w:rPr>
        <w:t>Να απαντήσετε στα παρακάτω ερωτήματα που αφορούν τη συμπεριφορά του καταναλωτή:</w:t>
      </w:r>
    </w:p>
    <w:p w:rsidR="007811F2" w:rsidRDefault="007811F2" w:rsidP="00781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α)</w:t>
      </w:r>
      <w:r w:rsidRPr="007811F2">
        <w:rPr>
          <w:rFonts w:ascii="Arial" w:hAnsi="Arial" w:cs="Arial"/>
          <w:sz w:val="24"/>
          <w:szCs w:val="24"/>
        </w:rPr>
        <w:t xml:space="preserve"> Πώς ορίζεται η έννοια της χρησιμότητας για τον καταναλωτή και ποι</w:t>
      </w:r>
      <w:bookmarkStart w:id="1" w:name="_GoBack"/>
      <w:bookmarkEnd w:id="1"/>
      <w:r w:rsidRPr="007811F2">
        <w:rPr>
          <w:rFonts w:ascii="Arial" w:hAnsi="Arial" w:cs="Arial"/>
          <w:sz w:val="24"/>
          <w:szCs w:val="24"/>
        </w:rPr>
        <w:t xml:space="preserve">α είναι η βασική επιδίωξή του;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811F2" w:rsidRPr="007811F2" w:rsidRDefault="007811F2" w:rsidP="00781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β)</w:t>
      </w:r>
      <w:r w:rsidRPr="007811F2">
        <w:rPr>
          <w:rFonts w:ascii="Arial" w:hAnsi="Arial" w:cs="Arial"/>
          <w:sz w:val="24"/>
          <w:szCs w:val="24"/>
        </w:rPr>
        <w:t xml:space="preserve"> Ποιοι παράγοντες περιορίζουν την επιδίωξη αυτή σε μια συγκεκριμένη χρονική περίοδο και πώς ορίζονται; </w:t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</w:r>
    </w:p>
    <w:p w:rsidR="007811F2" w:rsidRPr="007811F2" w:rsidRDefault="007811F2" w:rsidP="00781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γ)</w:t>
      </w:r>
      <w:r w:rsidRPr="007811F2">
        <w:rPr>
          <w:rFonts w:ascii="Arial" w:hAnsi="Arial" w:cs="Arial"/>
          <w:sz w:val="24"/>
          <w:szCs w:val="24"/>
        </w:rPr>
        <w:t xml:space="preserve"> Πότε ένας καταναλωτής </w:t>
      </w:r>
      <w:proofErr w:type="spellStart"/>
      <w:r w:rsidRPr="007811F2">
        <w:rPr>
          <w:rFonts w:ascii="Arial" w:hAnsi="Arial" w:cs="Arial"/>
          <w:sz w:val="24"/>
          <w:szCs w:val="24"/>
        </w:rPr>
        <w:t>ονοµάζεται</w:t>
      </w:r>
      <w:proofErr w:type="spellEnd"/>
      <w:r w:rsidRPr="007811F2">
        <w:rPr>
          <w:rFonts w:ascii="Arial" w:hAnsi="Arial" w:cs="Arial"/>
          <w:sz w:val="24"/>
          <w:szCs w:val="24"/>
        </w:rPr>
        <w:t xml:space="preserve"> ορθολογικός;</w:t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</w:r>
      <w:r w:rsidRPr="007811F2">
        <w:rPr>
          <w:rFonts w:ascii="Arial" w:hAnsi="Arial" w:cs="Arial"/>
          <w:sz w:val="24"/>
          <w:szCs w:val="24"/>
        </w:rPr>
        <w:tab/>
        <w:t xml:space="preserve">          </w:t>
      </w:r>
    </w:p>
    <w:p w:rsidR="001324BD" w:rsidRDefault="007811F2" w:rsidP="00781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1F2">
        <w:rPr>
          <w:rFonts w:ascii="Arial" w:hAnsi="Arial" w:cs="Arial"/>
          <w:b/>
          <w:sz w:val="24"/>
          <w:szCs w:val="24"/>
        </w:rPr>
        <w:t>δ)</w:t>
      </w:r>
      <w:r w:rsidRPr="007811F2">
        <w:rPr>
          <w:rFonts w:ascii="Arial" w:hAnsi="Arial" w:cs="Arial"/>
          <w:sz w:val="24"/>
          <w:szCs w:val="24"/>
        </w:rPr>
        <w:t xml:space="preserve"> Πότε ένας ορθολογικός καταναλωτής λέμε ότι βρίσκεται σε ισορροπία</w:t>
      </w:r>
    </w:p>
    <w:p w:rsidR="007811F2" w:rsidRPr="001324BD" w:rsidRDefault="001324BD" w:rsidP="001324BD">
      <w:pPr>
        <w:rPr>
          <w:rFonts w:ascii="Arial" w:hAnsi="Arial" w:cs="Arial"/>
          <w:b/>
          <w:sz w:val="24"/>
          <w:szCs w:val="24"/>
        </w:rPr>
      </w:pPr>
      <w:r w:rsidRPr="001324BD">
        <w:rPr>
          <w:rFonts w:ascii="Arial" w:hAnsi="Arial" w:cs="Arial"/>
          <w:b/>
          <w:sz w:val="24"/>
          <w:szCs w:val="24"/>
          <w:highlight w:val="lightGray"/>
        </w:rPr>
        <w:t>12.</w:t>
      </w:r>
    </w:p>
    <w:p w:rsidR="001324BD" w:rsidRDefault="001324BD" w:rsidP="001324BD">
      <w:pPr>
        <w:jc w:val="both"/>
        <w:rPr>
          <w:rFonts w:ascii="Arial" w:hAnsi="Arial" w:cs="Arial"/>
          <w:sz w:val="24"/>
          <w:szCs w:val="24"/>
        </w:rPr>
      </w:pPr>
      <w:r w:rsidRPr="001324BD">
        <w:rPr>
          <w:rFonts w:ascii="Arial" w:hAnsi="Arial" w:cs="Arial"/>
          <w:b/>
          <w:bCs/>
          <w:sz w:val="24"/>
          <w:szCs w:val="24"/>
        </w:rPr>
        <w:t xml:space="preserve">Β1. </w:t>
      </w:r>
      <w:r w:rsidRPr="001324BD">
        <w:rPr>
          <w:rFonts w:ascii="Arial" w:hAnsi="Arial" w:cs="Arial"/>
          <w:sz w:val="24"/>
          <w:szCs w:val="24"/>
        </w:rPr>
        <w:t xml:space="preserve">Ένας από τους προσδιοριστικούς παράγοντες της ζήτησης ενός αγαθού είναι «οι </w:t>
      </w:r>
      <w:proofErr w:type="spellStart"/>
      <w:r w:rsidRPr="001324BD">
        <w:rPr>
          <w:rFonts w:ascii="Arial" w:hAnsi="Arial" w:cs="Arial"/>
          <w:sz w:val="24"/>
          <w:szCs w:val="24"/>
        </w:rPr>
        <w:t>τιµές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των άλλων αγαθών». Να εξηγήσετε πώς η αύξηση της </w:t>
      </w:r>
      <w:proofErr w:type="spellStart"/>
      <w:r w:rsidRPr="001324BD">
        <w:rPr>
          <w:rFonts w:ascii="Arial" w:hAnsi="Arial" w:cs="Arial"/>
          <w:sz w:val="24"/>
          <w:szCs w:val="24"/>
        </w:rPr>
        <w:t>τιµής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του ενός αγαθού επηρεάζει τη ζήτηση του άλλου, ανάλογα µε την κατηγορία στην οποία ανήκουν τα δύο αγαθά </w:t>
      </w:r>
      <w:r w:rsidRPr="001324BD">
        <w:rPr>
          <w:rFonts w:ascii="Arial" w:hAnsi="Arial" w:cs="Arial"/>
          <w:bCs/>
          <w:sz w:val="24"/>
          <w:szCs w:val="24"/>
        </w:rPr>
        <w:t>και να σχεδιάσετε τα αντίστοιχα διαγράμματα</w:t>
      </w:r>
    </w:p>
    <w:p w:rsidR="001324BD" w:rsidRPr="001324BD" w:rsidRDefault="001324BD" w:rsidP="001324BD">
      <w:pPr>
        <w:rPr>
          <w:rFonts w:ascii="Arial" w:hAnsi="Arial" w:cs="Arial"/>
          <w:b/>
          <w:sz w:val="24"/>
          <w:szCs w:val="24"/>
        </w:rPr>
      </w:pPr>
      <w:r w:rsidRPr="001324BD">
        <w:rPr>
          <w:rFonts w:ascii="Arial" w:hAnsi="Arial" w:cs="Arial"/>
          <w:b/>
          <w:sz w:val="24"/>
          <w:szCs w:val="24"/>
          <w:highlight w:val="lightGray"/>
        </w:rPr>
        <w:t>13.</w:t>
      </w:r>
    </w:p>
    <w:p w:rsidR="001324BD" w:rsidRPr="001324BD" w:rsidRDefault="001324BD" w:rsidP="001324B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24BD">
        <w:rPr>
          <w:rFonts w:ascii="Arial" w:hAnsi="Arial" w:cs="Arial"/>
          <w:b/>
          <w:sz w:val="24"/>
          <w:szCs w:val="24"/>
        </w:rPr>
        <w:t>Β1.</w:t>
      </w:r>
      <w:r w:rsidRPr="001324BD">
        <w:rPr>
          <w:rFonts w:ascii="Arial" w:hAnsi="Arial" w:cs="Arial"/>
          <w:sz w:val="24"/>
          <w:szCs w:val="24"/>
        </w:rPr>
        <w:t xml:space="preserve"> Με τη βοήθεια του κατάλληλου </w:t>
      </w:r>
      <w:proofErr w:type="spellStart"/>
      <w:r w:rsidRPr="001324BD">
        <w:rPr>
          <w:rFonts w:ascii="Arial" w:hAnsi="Arial" w:cs="Arial"/>
          <w:sz w:val="24"/>
          <w:szCs w:val="24"/>
        </w:rPr>
        <w:t>διαγρά</w:t>
      </w:r>
      <w:proofErr w:type="spellEnd"/>
      <w:r w:rsidRPr="001324BD">
        <w:rPr>
          <w:rFonts w:ascii="Arial" w:hAnsi="Arial" w:cs="Arial"/>
          <w:sz w:val="24"/>
          <w:szCs w:val="24"/>
        </w:rPr>
        <w:t>µµ</w:t>
      </w:r>
      <w:proofErr w:type="spellStart"/>
      <w:r w:rsidRPr="001324BD">
        <w:rPr>
          <w:rFonts w:ascii="Arial" w:hAnsi="Arial" w:cs="Arial"/>
          <w:sz w:val="24"/>
          <w:szCs w:val="24"/>
        </w:rPr>
        <w:t>ατος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να εξηγήσετε την περίπτωση της ταυτόχρονης µ</w:t>
      </w:r>
      <w:proofErr w:type="spellStart"/>
      <w:r w:rsidRPr="001324BD">
        <w:rPr>
          <w:rFonts w:ascii="Arial" w:hAnsi="Arial" w:cs="Arial"/>
          <w:sz w:val="24"/>
          <w:szCs w:val="24"/>
        </w:rPr>
        <w:t>εταβολής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24BD">
        <w:rPr>
          <w:rFonts w:ascii="Arial" w:hAnsi="Arial" w:cs="Arial"/>
          <w:sz w:val="24"/>
          <w:szCs w:val="24"/>
        </w:rPr>
        <w:t>ζητούµενης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ποσότητας και ζήτησης ενός κανονικού αγαθού, λόγω ταυτόχρονης αύξησης της </w:t>
      </w:r>
      <w:proofErr w:type="spellStart"/>
      <w:r w:rsidRPr="001324BD">
        <w:rPr>
          <w:rFonts w:ascii="Arial" w:hAnsi="Arial" w:cs="Arial"/>
          <w:sz w:val="24"/>
          <w:szCs w:val="24"/>
        </w:rPr>
        <w:t>τιµής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του και του </w:t>
      </w:r>
      <w:proofErr w:type="spellStart"/>
      <w:r w:rsidRPr="001324BD">
        <w:rPr>
          <w:rFonts w:ascii="Arial" w:hAnsi="Arial" w:cs="Arial"/>
          <w:sz w:val="24"/>
          <w:szCs w:val="24"/>
        </w:rPr>
        <w:t>εισοδήµατος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των καταναλωτών. Θεωρήστε ότι το µ</w:t>
      </w:r>
      <w:proofErr w:type="spellStart"/>
      <w:r w:rsidRPr="001324BD">
        <w:rPr>
          <w:rFonts w:ascii="Arial" w:hAnsi="Arial" w:cs="Arial"/>
          <w:sz w:val="24"/>
          <w:szCs w:val="24"/>
        </w:rPr>
        <w:t>έγεθος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της αύξησης του </w:t>
      </w:r>
      <w:proofErr w:type="spellStart"/>
      <w:r w:rsidRPr="001324BD">
        <w:rPr>
          <w:rFonts w:ascii="Arial" w:hAnsi="Arial" w:cs="Arial"/>
          <w:sz w:val="24"/>
          <w:szCs w:val="24"/>
        </w:rPr>
        <w:t>εισοδήµατος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είναι µ</w:t>
      </w:r>
      <w:proofErr w:type="spellStart"/>
      <w:r w:rsidRPr="001324BD">
        <w:rPr>
          <w:rFonts w:ascii="Arial" w:hAnsi="Arial" w:cs="Arial"/>
          <w:sz w:val="24"/>
          <w:szCs w:val="24"/>
        </w:rPr>
        <w:t>εγαλύτερο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από το µ</w:t>
      </w:r>
      <w:proofErr w:type="spellStart"/>
      <w:r w:rsidRPr="001324BD">
        <w:rPr>
          <w:rFonts w:ascii="Arial" w:hAnsi="Arial" w:cs="Arial"/>
          <w:sz w:val="24"/>
          <w:szCs w:val="24"/>
        </w:rPr>
        <w:t>έγεθος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της αύξησης της </w:t>
      </w:r>
      <w:proofErr w:type="spellStart"/>
      <w:r w:rsidRPr="001324BD">
        <w:rPr>
          <w:rFonts w:ascii="Arial" w:hAnsi="Arial" w:cs="Arial"/>
          <w:sz w:val="24"/>
          <w:szCs w:val="24"/>
        </w:rPr>
        <w:t>τιµής</w:t>
      </w:r>
      <w:proofErr w:type="spellEnd"/>
      <w:r w:rsidRPr="001324BD">
        <w:rPr>
          <w:rFonts w:ascii="Arial" w:hAnsi="Arial" w:cs="Arial"/>
          <w:sz w:val="24"/>
          <w:szCs w:val="24"/>
        </w:rPr>
        <w:t>.</w:t>
      </w:r>
      <w:r w:rsidRPr="001324BD">
        <w:rPr>
          <w:rFonts w:ascii="Arial" w:hAnsi="Arial" w:cs="Arial"/>
        </w:rPr>
        <w:t xml:space="preserve"> </w:t>
      </w:r>
      <w:r w:rsidRPr="001324BD">
        <w:rPr>
          <w:rFonts w:ascii="Arial" w:hAnsi="Arial" w:cs="Arial"/>
          <w:sz w:val="24"/>
          <w:szCs w:val="24"/>
        </w:rPr>
        <w:t xml:space="preserve">Η τελική </w:t>
      </w:r>
      <w:proofErr w:type="spellStart"/>
      <w:r w:rsidRPr="001324BD">
        <w:rPr>
          <w:rFonts w:ascii="Arial" w:hAnsi="Arial" w:cs="Arial"/>
          <w:sz w:val="24"/>
          <w:szCs w:val="24"/>
        </w:rPr>
        <w:t>ζητούµενη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ποσότητα του αγαθού είναι µ</w:t>
      </w:r>
      <w:proofErr w:type="spellStart"/>
      <w:r w:rsidRPr="001324BD">
        <w:rPr>
          <w:rFonts w:ascii="Arial" w:hAnsi="Arial" w:cs="Arial"/>
          <w:sz w:val="24"/>
          <w:szCs w:val="24"/>
        </w:rPr>
        <w:t>εγαλύτερη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ή µ</w:t>
      </w:r>
      <w:proofErr w:type="spellStart"/>
      <w:r w:rsidRPr="001324BD">
        <w:rPr>
          <w:rFonts w:ascii="Arial" w:hAnsi="Arial" w:cs="Arial"/>
          <w:sz w:val="24"/>
          <w:szCs w:val="24"/>
        </w:rPr>
        <w:t>ικρότερη</w:t>
      </w:r>
      <w:proofErr w:type="spellEnd"/>
      <w:r w:rsidRPr="001324BD">
        <w:rPr>
          <w:rFonts w:ascii="Arial" w:hAnsi="Arial" w:cs="Arial"/>
          <w:sz w:val="24"/>
          <w:szCs w:val="24"/>
        </w:rPr>
        <w:t xml:space="preserve"> της αρχικής</w:t>
      </w:r>
      <w:r>
        <w:rPr>
          <w:rFonts w:ascii="Arial" w:hAnsi="Arial" w:cs="Arial"/>
          <w:sz w:val="24"/>
          <w:szCs w:val="24"/>
        </w:rPr>
        <w:t>;</w:t>
      </w:r>
      <w:r w:rsidRPr="001324BD">
        <w:rPr>
          <w:rFonts w:ascii="Arial" w:hAnsi="Arial" w:cs="Arial"/>
          <w:sz w:val="24"/>
          <w:szCs w:val="24"/>
        </w:rPr>
        <w:t xml:space="preserve"> </w:t>
      </w:r>
    </w:p>
    <w:p w:rsidR="001324BD" w:rsidRPr="001324BD" w:rsidRDefault="001324BD" w:rsidP="001324BD">
      <w:pPr>
        <w:jc w:val="both"/>
        <w:rPr>
          <w:rFonts w:ascii="Arial" w:hAnsi="Arial" w:cs="Arial"/>
          <w:sz w:val="24"/>
          <w:szCs w:val="24"/>
        </w:rPr>
      </w:pPr>
      <w:r w:rsidRPr="001324BD">
        <w:rPr>
          <w:rFonts w:ascii="Arial" w:hAnsi="Arial" w:cs="Arial"/>
          <w:b/>
          <w:sz w:val="24"/>
          <w:szCs w:val="24"/>
        </w:rPr>
        <w:t xml:space="preserve">Β2. </w:t>
      </w:r>
      <w:r w:rsidRPr="001324BD">
        <w:rPr>
          <w:rFonts w:ascii="Arial" w:hAnsi="Arial" w:cs="Arial"/>
          <w:sz w:val="24"/>
          <w:szCs w:val="24"/>
        </w:rPr>
        <w:t>Από τους προσδιοριστικούς παράγοντες της ζήτησης, να περιγράψετε το εισόδημα των καταναλωτών.</w:t>
      </w:r>
      <w:r w:rsidRPr="001324BD">
        <w:rPr>
          <w:rFonts w:ascii="Arial" w:hAnsi="Arial" w:cs="Arial"/>
          <w:sz w:val="24"/>
          <w:szCs w:val="24"/>
        </w:rPr>
        <w:tab/>
      </w:r>
    </w:p>
    <w:sectPr w:rsidR="001324BD" w:rsidRPr="001324B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BD" w:rsidRDefault="001324BD" w:rsidP="001324BD">
      <w:pPr>
        <w:spacing w:after="0" w:line="240" w:lineRule="auto"/>
      </w:pPr>
      <w:r>
        <w:separator/>
      </w:r>
    </w:p>
  </w:endnote>
  <w:endnote w:type="continuationSeparator" w:id="0">
    <w:p w:rsidR="001324BD" w:rsidRDefault="001324BD" w:rsidP="0013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BD" w:rsidRDefault="001324BD" w:rsidP="001324BD">
      <w:pPr>
        <w:spacing w:after="0" w:line="240" w:lineRule="auto"/>
      </w:pPr>
      <w:r>
        <w:separator/>
      </w:r>
    </w:p>
  </w:footnote>
  <w:footnote w:type="continuationSeparator" w:id="0">
    <w:p w:rsidR="001324BD" w:rsidRDefault="001324BD" w:rsidP="0013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BD" w:rsidRPr="001324BD" w:rsidRDefault="001324BD" w:rsidP="001324BD">
    <w:pPr>
      <w:pStyle w:val="a4"/>
      <w:jc w:val="center"/>
      <w:rPr>
        <w:rFonts w:ascii="Arial Black" w:hAnsi="Arial Black"/>
        <w:sz w:val="24"/>
        <w:szCs w:val="24"/>
      </w:rPr>
    </w:pPr>
    <w:r w:rsidRPr="001324BD">
      <w:rPr>
        <w:rFonts w:ascii="Arial Black" w:hAnsi="Arial Black"/>
        <w:sz w:val="24"/>
        <w:szCs w:val="24"/>
      </w:rPr>
      <w:t>ΤΡΑΠΕΖΑ ΘΕΜΑΤΩΝ ΚΕΦΑΛΑΙΟ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221"/>
    <w:multiLevelType w:val="hybridMultilevel"/>
    <w:tmpl w:val="9DE25078"/>
    <w:lvl w:ilvl="0" w:tplc="866ECD64">
      <w:start w:val="1"/>
      <w:numFmt w:val="lowerRoman"/>
      <w:lvlText w:val="%1."/>
      <w:lvlJc w:val="left"/>
      <w:pPr>
        <w:ind w:left="720" w:hanging="360"/>
      </w:pPr>
      <w:rPr>
        <w:b/>
      </w:rPr>
    </w:lvl>
    <w:lvl w:ilvl="1" w:tplc="12BC2C7E">
      <w:start w:val="1"/>
      <w:numFmt w:val="lowerLetter"/>
      <w:lvlText w:val="%2."/>
      <w:lvlJc w:val="left"/>
      <w:pPr>
        <w:ind w:left="1440" w:hanging="360"/>
      </w:pPr>
    </w:lvl>
    <w:lvl w:ilvl="2" w:tplc="40C05B84">
      <w:start w:val="1"/>
      <w:numFmt w:val="lowerRoman"/>
      <w:lvlText w:val="%3."/>
      <w:lvlJc w:val="right"/>
      <w:pPr>
        <w:ind w:left="2160" w:hanging="180"/>
      </w:pPr>
    </w:lvl>
    <w:lvl w:ilvl="3" w:tplc="4928DA5E">
      <w:start w:val="1"/>
      <w:numFmt w:val="decimal"/>
      <w:lvlText w:val="%4."/>
      <w:lvlJc w:val="left"/>
      <w:pPr>
        <w:ind w:left="2880" w:hanging="360"/>
      </w:pPr>
    </w:lvl>
    <w:lvl w:ilvl="4" w:tplc="F4BA253E">
      <w:start w:val="1"/>
      <w:numFmt w:val="lowerLetter"/>
      <w:lvlText w:val="%5."/>
      <w:lvlJc w:val="left"/>
      <w:pPr>
        <w:ind w:left="3600" w:hanging="360"/>
      </w:pPr>
    </w:lvl>
    <w:lvl w:ilvl="5" w:tplc="3C5E4E1E">
      <w:start w:val="1"/>
      <w:numFmt w:val="lowerRoman"/>
      <w:lvlText w:val="%6."/>
      <w:lvlJc w:val="right"/>
      <w:pPr>
        <w:ind w:left="4320" w:hanging="180"/>
      </w:pPr>
    </w:lvl>
    <w:lvl w:ilvl="6" w:tplc="6F06A8D0">
      <w:start w:val="1"/>
      <w:numFmt w:val="decimal"/>
      <w:lvlText w:val="%7."/>
      <w:lvlJc w:val="left"/>
      <w:pPr>
        <w:ind w:left="5040" w:hanging="360"/>
      </w:pPr>
    </w:lvl>
    <w:lvl w:ilvl="7" w:tplc="E848B46C">
      <w:start w:val="1"/>
      <w:numFmt w:val="lowerLetter"/>
      <w:lvlText w:val="%8."/>
      <w:lvlJc w:val="left"/>
      <w:pPr>
        <w:ind w:left="5760" w:hanging="360"/>
      </w:pPr>
    </w:lvl>
    <w:lvl w:ilvl="8" w:tplc="14066C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F01"/>
    <w:multiLevelType w:val="hybridMultilevel"/>
    <w:tmpl w:val="3A646FE0"/>
    <w:lvl w:ilvl="0" w:tplc="79F061FE">
      <w:start w:val="1"/>
      <w:numFmt w:val="lowerRoman"/>
      <w:lvlText w:val="%1."/>
      <w:lvlJc w:val="left"/>
      <w:pPr>
        <w:ind w:left="720" w:hanging="360"/>
      </w:pPr>
      <w:rPr>
        <w:b/>
      </w:rPr>
    </w:lvl>
    <w:lvl w:ilvl="1" w:tplc="CF8CD7AE">
      <w:start w:val="1"/>
      <w:numFmt w:val="lowerLetter"/>
      <w:lvlText w:val="%2."/>
      <w:lvlJc w:val="left"/>
      <w:pPr>
        <w:ind w:left="1440" w:hanging="360"/>
      </w:pPr>
    </w:lvl>
    <w:lvl w:ilvl="2" w:tplc="B54498E2">
      <w:start w:val="1"/>
      <w:numFmt w:val="lowerRoman"/>
      <w:lvlText w:val="%3."/>
      <w:lvlJc w:val="right"/>
      <w:pPr>
        <w:ind w:left="2160" w:hanging="180"/>
      </w:pPr>
    </w:lvl>
    <w:lvl w:ilvl="3" w:tplc="C38ED118">
      <w:start w:val="1"/>
      <w:numFmt w:val="decimal"/>
      <w:lvlText w:val="%4."/>
      <w:lvlJc w:val="left"/>
      <w:pPr>
        <w:ind w:left="2880" w:hanging="360"/>
      </w:pPr>
    </w:lvl>
    <w:lvl w:ilvl="4" w:tplc="14B828D6">
      <w:start w:val="1"/>
      <w:numFmt w:val="lowerLetter"/>
      <w:lvlText w:val="%5."/>
      <w:lvlJc w:val="left"/>
      <w:pPr>
        <w:ind w:left="3600" w:hanging="360"/>
      </w:pPr>
    </w:lvl>
    <w:lvl w:ilvl="5" w:tplc="1D4E87C2">
      <w:start w:val="1"/>
      <w:numFmt w:val="lowerRoman"/>
      <w:lvlText w:val="%6."/>
      <w:lvlJc w:val="right"/>
      <w:pPr>
        <w:ind w:left="4320" w:hanging="180"/>
      </w:pPr>
    </w:lvl>
    <w:lvl w:ilvl="6" w:tplc="890E7E8A">
      <w:start w:val="1"/>
      <w:numFmt w:val="decimal"/>
      <w:lvlText w:val="%7."/>
      <w:lvlJc w:val="left"/>
      <w:pPr>
        <w:ind w:left="5040" w:hanging="360"/>
      </w:pPr>
    </w:lvl>
    <w:lvl w:ilvl="7" w:tplc="1634489E">
      <w:start w:val="1"/>
      <w:numFmt w:val="lowerLetter"/>
      <w:lvlText w:val="%8."/>
      <w:lvlJc w:val="left"/>
      <w:pPr>
        <w:ind w:left="5760" w:hanging="360"/>
      </w:pPr>
    </w:lvl>
    <w:lvl w:ilvl="8" w:tplc="5E1233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0700D"/>
    <w:multiLevelType w:val="hybridMultilevel"/>
    <w:tmpl w:val="E214D316"/>
    <w:lvl w:ilvl="0" w:tplc="7104002A">
      <w:start w:val="1"/>
      <w:numFmt w:val="lowerRoman"/>
      <w:lvlText w:val="%1."/>
      <w:lvlJc w:val="left"/>
      <w:pPr>
        <w:ind w:left="720" w:hanging="360"/>
      </w:pPr>
      <w:rPr>
        <w:b/>
      </w:rPr>
    </w:lvl>
    <w:lvl w:ilvl="1" w:tplc="AB767384">
      <w:start w:val="1"/>
      <w:numFmt w:val="lowerLetter"/>
      <w:lvlText w:val="%2."/>
      <w:lvlJc w:val="left"/>
      <w:pPr>
        <w:ind w:left="1440" w:hanging="360"/>
      </w:pPr>
    </w:lvl>
    <w:lvl w:ilvl="2" w:tplc="FBE2A6AA">
      <w:start w:val="1"/>
      <w:numFmt w:val="lowerRoman"/>
      <w:lvlText w:val="%3."/>
      <w:lvlJc w:val="right"/>
      <w:pPr>
        <w:ind w:left="2160" w:hanging="180"/>
      </w:pPr>
    </w:lvl>
    <w:lvl w:ilvl="3" w:tplc="64ACB2B8">
      <w:start w:val="1"/>
      <w:numFmt w:val="decimal"/>
      <w:lvlText w:val="%4."/>
      <w:lvlJc w:val="left"/>
      <w:pPr>
        <w:ind w:left="2880" w:hanging="360"/>
      </w:pPr>
    </w:lvl>
    <w:lvl w:ilvl="4" w:tplc="B0D8DA5A">
      <w:start w:val="1"/>
      <w:numFmt w:val="lowerLetter"/>
      <w:lvlText w:val="%5."/>
      <w:lvlJc w:val="left"/>
      <w:pPr>
        <w:ind w:left="3600" w:hanging="360"/>
      </w:pPr>
    </w:lvl>
    <w:lvl w:ilvl="5" w:tplc="27B6D1B6">
      <w:start w:val="1"/>
      <w:numFmt w:val="lowerRoman"/>
      <w:lvlText w:val="%6."/>
      <w:lvlJc w:val="right"/>
      <w:pPr>
        <w:ind w:left="4320" w:hanging="180"/>
      </w:pPr>
    </w:lvl>
    <w:lvl w:ilvl="6" w:tplc="DCD80C70">
      <w:start w:val="1"/>
      <w:numFmt w:val="decimal"/>
      <w:lvlText w:val="%7."/>
      <w:lvlJc w:val="left"/>
      <w:pPr>
        <w:ind w:left="5040" w:hanging="360"/>
      </w:pPr>
    </w:lvl>
    <w:lvl w:ilvl="7" w:tplc="9CD29E2C">
      <w:start w:val="1"/>
      <w:numFmt w:val="lowerLetter"/>
      <w:lvlText w:val="%8."/>
      <w:lvlJc w:val="left"/>
      <w:pPr>
        <w:ind w:left="5760" w:hanging="360"/>
      </w:pPr>
    </w:lvl>
    <w:lvl w:ilvl="8" w:tplc="6BC027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74F5"/>
    <w:multiLevelType w:val="hybridMultilevel"/>
    <w:tmpl w:val="4B80DB68"/>
    <w:lvl w:ilvl="0" w:tplc="B3C4E13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01DCA"/>
    <w:multiLevelType w:val="hybridMultilevel"/>
    <w:tmpl w:val="1E064276"/>
    <w:lvl w:ilvl="0" w:tplc="3C7E1A26">
      <w:start w:val="1"/>
      <w:numFmt w:val="lowerRoman"/>
      <w:lvlText w:val="%1."/>
      <w:lvlJc w:val="left"/>
      <w:pPr>
        <w:ind w:left="720" w:hanging="360"/>
      </w:pPr>
      <w:rPr>
        <w:b/>
      </w:rPr>
    </w:lvl>
    <w:lvl w:ilvl="1" w:tplc="76D4FD60">
      <w:start w:val="1"/>
      <w:numFmt w:val="lowerLetter"/>
      <w:lvlText w:val="%2."/>
      <w:lvlJc w:val="left"/>
      <w:pPr>
        <w:ind w:left="1440" w:hanging="360"/>
      </w:pPr>
    </w:lvl>
    <w:lvl w:ilvl="2" w:tplc="0B1A6230">
      <w:start w:val="1"/>
      <w:numFmt w:val="lowerRoman"/>
      <w:lvlText w:val="%3."/>
      <w:lvlJc w:val="right"/>
      <w:pPr>
        <w:ind w:left="2160" w:hanging="180"/>
      </w:pPr>
    </w:lvl>
    <w:lvl w:ilvl="3" w:tplc="37BC8508">
      <w:start w:val="1"/>
      <w:numFmt w:val="decimal"/>
      <w:lvlText w:val="%4."/>
      <w:lvlJc w:val="left"/>
      <w:pPr>
        <w:ind w:left="2880" w:hanging="360"/>
      </w:pPr>
    </w:lvl>
    <w:lvl w:ilvl="4" w:tplc="E9506420">
      <w:start w:val="1"/>
      <w:numFmt w:val="lowerLetter"/>
      <w:lvlText w:val="%5."/>
      <w:lvlJc w:val="left"/>
      <w:pPr>
        <w:ind w:left="3600" w:hanging="360"/>
      </w:pPr>
    </w:lvl>
    <w:lvl w:ilvl="5" w:tplc="774E536E">
      <w:start w:val="1"/>
      <w:numFmt w:val="lowerRoman"/>
      <w:lvlText w:val="%6."/>
      <w:lvlJc w:val="right"/>
      <w:pPr>
        <w:ind w:left="4320" w:hanging="180"/>
      </w:pPr>
    </w:lvl>
    <w:lvl w:ilvl="6" w:tplc="0BB81126">
      <w:start w:val="1"/>
      <w:numFmt w:val="decimal"/>
      <w:lvlText w:val="%7."/>
      <w:lvlJc w:val="left"/>
      <w:pPr>
        <w:ind w:left="5040" w:hanging="360"/>
      </w:pPr>
    </w:lvl>
    <w:lvl w:ilvl="7" w:tplc="5712A41C">
      <w:start w:val="1"/>
      <w:numFmt w:val="lowerLetter"/>
      <w:lvlText w:val="%8."/>
      <w:lvlJc w:val="left"/>
      <w:pPr>
        <w:ind w:left="5760" w:hanging="360"/>
      </w:pPr>
    </w:lvl>
    <w:lvl w:ilvl="8" w:tplc="69D449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9"/>
    <w:rsid w:val="001324BD"/>
    <w:rsid w:val="007811F2"/>
    <w:rsid w:val="00854B6B"/>
    <w:rsid w:val="008C58A9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368D-FBBF-4007-935B-299DED07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2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32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324BD"/>
  </w:style>
  <w:style w:type="paragraph" w:styleId="a5">
    <w:name w:val="footer"/>
    <w:basedOn w:val="a"/>
    <w:link w:val="Char0"/>
    <w:uiPriority w:val="99"/>
    <w:unhideWhenUsed/>
    <w:rsid w:val="00132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3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2026-02-19T10:35:00Z</dcterms:created>
  <dcterms:modified xsi:type="dcterms:W3CDTF">2026-02-19T10:50:00Z</dcterms:modified>
</cp:coreProperties>
</file>