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FCC" w:rsidRPr="00C91FCC" w:rsidRDefault="00C91FCC" w:rsidP="00C91FCC">
      <w:pPr>
        <w:spacing w:line="360" w:lineRule="auto"/>
        <w:jc w:val="both"/>
        <w:rPr>
          <w:rFonts w:ascii="Arial" w:hAnsi="Arial" w:cs="Arial"/>
          <w:b/>
          <w:sz w:val="24"/>
        </w:rPr>
      </w:pPr>
      <w:r w:rsidRPr="008642CF">
        <w:rPr>
          <w:rFonts w:asciiTheme="minorHAnsi" w:hAnsiTheme="minorHAnsi" w:cstheme="minorHAnsi"/>
          <w:b/>
          <w:sz w:val="24"/>
          <w:highlight w:val="lightGray"/>
        </w:rPr>
        <w:t>27229</w:t>
      </w:r>
    </w:p>
    <w:p w:rsidR="00C91FCC" w:rsidRPr="00C91FCC" w:rsidRDefault="00C91FCC" w:rsidP="00C91FCC">
      <w:pPr>
        <w:spacing w:line="360" w:lineRule="auto"/>
        <w:jc w:val="both"/>
        <w:rPr>
          <w:rFonts w:ascii="Arial" w:hAnsi="Arial" w:cs="Arial"/>
          <w:b/>
          <w:sz w:val="24"/>
        </w:rPr>
      </w:pPr>
    </w:p>
    <w:p w:rsidR="00C91FCC" w:rsidRPr="00C91FCC" w:rsidRDefault="00C91FCC" w:rsidP="00C91FCC">
      <w:pPr>
        <w:spacing w:line="360" w:lineRule="auto"/>
        <w:jc w:val="both"/>
        <w:rPr>
          <w:rFonts w:ascii="Arial" w:hAnsi="Arial" w:cs="Arial"/>
          <w:b/>
          <w:sz w:val="24"/>
        </w:rPr>
      </w:pPr>
      <w:r w:rsidRPr="00C91FCC">
        <w:rPr>
          <w:rFonts w:ascii="Arial" w:hAnsi="Arial" w:cs="Arial"/>
          <w:sz w:val="24"/>
        </w:rPr>
        <w:t>Παρά τη σπουδαιότητα και χρησιμότητά του, το Α.Ε.Π. παρουσιάζει ατέλειες και αδυναμίες, οι οποίες οφείλονται σε πολλές αιτίες. Ζητείται:</w:t>
      </w:r>
      <w:r w:rsidRPr="00C91FCC">
        <w:rPr>
          <w:rFonts w:ascii="Arial" w:hAnsi="Arial" w:cs="Arial"/>
          <w:b/>
          <w:sz w:val="24"/>
        </w:rPr>
        <w:t xml:space="preserve">  </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α)</w:t>
      </w:r>
      <w:r w:rsidRPr="00C91FCC">
        <w:rPr>
          <w:rFonts w:ascii="Arial" w:hAnsi="Arial" w:cs="Arial"/>
          <w:sz w:val="24"/>
        </w:rPr>
        <w:t xml:space="preserve"> Να εξηγήσετε τι εννοούμε με τη φράση «το Α.Ε.Π. είναι ποσοτικός και όχι ποιοτικός δείκτης»;</w:t>
      </w:r>
    </w:p>
    <w:p w:rsidR="004754CE" w:rsidRPr="00C91FCC" w:rsidRDefault="00C91FCC" w:rsidP="00C91FCC">
      <w:pPr>
        <w:jc w:val="both"/>
        <w:rPr>
          <w:rFonts w:ascii="Arial" w:hAnsi="Arial" w:cs="Arial"/>
          <w:sz w:val="24"/>
        </w:rPr>
      </w:pPr>
      <w:r w:rsidRPr="00C91FCC">
        <w:rPr>
          <w:rFonts w:ascii="Arial" w:hAnsi="Arial" w:cs="Arial"/>
          <w:b/>
          <w:sz w:val="24"/>
        </w:rPr>
        <w:t>β)</w:t>
      </w:r>
      <w:r w:rsidRPr="00C91FCC">
        <w:rPr>
          <w:rFonts w:ascii="Arial" w:hAnsi="Arial" w:cs="Arial"/>
          <w:sz w:val="24"/>
        </w:rPr>
        <w:t xml:space="preserve"> Να ορίσετε την παραοικονομία (</w:t>
      </w:r>
      <w:proofErr w:type="spellStart"/>
      <w:r w:rsidRPr="00C91FCC">
        <w:rPr>
          <w:rFonts w:ascii="Arial" w:hAnsi="Arial" w:cs="Arial"/>
          <w:sz w:val="24"/>
        </w:rPr>
        <w:t>μον</w:t>
      </w:r>
      <w:proofErr w:type="spellEnd"/>
      <w:r w:rsidRPr="00C91FCC">
        <w:rPr>
          <w:rFonts w:ascii="Arial" w:hAnsi="Arial" w:cs="Arial"/>
          <w:sz w:val="24"/>
        </w:rPr>
        <w:t>. 7) και να αναλύσετε γιατί το Α.Ε.Π. δεν συμπεριλαμβάνει την αξία των αγαθών και υπηρεσιών της παραοικονομίας (μον.6).</w:t>
      </w:r>
    </w:p>
    <w:p w:rsidR="00C91FCC" w:rsidRPr="00C91FCC" w:rsidRDefault="00C91FCC" w:rsidP="00C91FCC">
      <w:pPr>
        <w:jc w:val="both"/>
        <w:rPr>
          <w:rFonts w:ascii="Arial" w:hAnsi="Arial" w:cs="Arial"/>
          <w:sz w:val="24"/>
        </w:rPr>
      </w:pPr>
    </w:p>
    <w:p w:rsidR="00C91FCC" w:rsidRPr="00C91FCC" w:rsidRDefault="00C91FCC" w:rsidP="00C91FCC">
      <w:pPr>
        <w:spacing w:line="360" w:lineRule="auto"/>
        <w:jc w:val="both"/>
        <w:rPr>
          <w:rFonts w:ascii="Arial" w:hAnsi="Arial" w:cs="Arial"/>
          <w:b/>
          <w:sz w:val="24"/>
        </w:rPr>
      </w:pPr>
      <w:r w:rsidRPr="00C91FCC">
        <w:rPr>
          <w:rFonts w:ascii="Arial" w:hAnsi="Arial" w:cs="Arial"/>
          <w:b/>
          <w:sz w:val="24"/>
          <w:highlight w:val="lightGray"/>
        </w:rPr>
        <w:t>27228</w:t>
      </w:r>
    </w:p>
    <w:p w:rsidR="00C91FCC" w:rsidRPr="00C91FCC" w:rsidRDefault="00C91FCC" w:rsidP="00C91FCC">
      <w:pPr>
        <w:spacing w:line="360" w:lineRule="auto"/>
        <w:jc w:val="both"/>
        <w:rPr>
          <w:rFonts w:ascii="Arial" w:hAnsi="Arial" w:cs="Arial"/>
          <w:b/>
          <w:sz w:val="24"/>
        </w:rPr>
      </w:pPr>
      <w:r w:rsidRPr="00C91FCC">
        <w:rPr>
          <w:rFonts w:ascii="Arial" w:hAnsi="Arial" w:cs="Arial"/>
          <w:sz w:val="24"/>
        </w:rPr>
        <w:t>Παρά τη σπουδαιότητα και χρησιμότητά του το Α.Ε.Π. παρουσιάζει ατέλειες και αδυναμίες, οι οποίες οφείλονται σε πολλές αιτίες. Ζητείται:</w:t>
      </w:r>
      <w:r w:rsidRPr="00C91FCC">
        <w:rPr>
          <w:rFonts w:ascii="Arial" w:hAnsi="Arial" w:cs="Arial"/>
          <w:b/>
          <w:sz w:val="24"/>
        </w:rPr>
        <w:t xml:space="preserve">  </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α)</w:t>
      </w:r>
      <w:r w:rsidRPr="00C91FCC">
        <w:rPr>
          <w:rFonts w:ascii="Arial" w:hAnsi="Arial" w:cs="Arial"/>
          <w:sz w:val="24"/>
        </w:rPr>
        <w:t xml:space="preserve"> Να εξηγήσετε με τη χρήση παραδείγματος γιατί το Α.Ε.Π. δεν περιλαμβάνει την αξία της παραγωγής που αφορά στην </w:t>
      </w:r>
      <w:proofErr w:type="spellStart"/>
      <w:r w:rsidRPr="00C91FCC">
        <w:rPr>
          <w:rFonts w:ascii="Arial" w:hAnsi="Arial" w:cs="Arial"/>
          <w:sz w:val="24"/>
        </w:rPr>
        <w:t>ιδιοκατανάλωση</w:t>
      </w:r>
      <w:proofErr w:type="spellEnd"/>
      <w:r w:rsidRPr="00C91FCC">
        <w:rPr>
          <w:rFonts w:ascii="Arial" w:hAnsi="Arial" w:cs="Arial"/>
          <w:sz w:val="24"/>
        </w:rPr>
        <w:t>;</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β)</w:t>
      </w:r>
      <w:r w:rsidRPr="00C91FCC">
        <w:rPr>
          <w:rFonts w:ascii="Arial" w:hAnsi="Arial" w:cs="Arial"/>
          <w:sz w:val="24"/>
        </w:rPr>
        <w:t xml:space="preserve"> Να εξηγήσετε με τη χρήση παραδειγμάτων γιατί το Α.Ε.Π. αγνοεί τη σύνθεση και την κατανομή της παραγωγής; </w:t>
      </w:r>
    </w:p>
    <w:p w:rsidR="00C91FCC" w:rsidRDefault="00C91FCC" w:rsidP="00C91FCC">
      <w:pPr>
        <w:spacing w:line="360" w:lineRule="auto"/>
        <w:jc w:val="both"/>
        <w:rPr>
          <w:rFonts w:ascii="Arial" w:hAnsi="Arial" w:cs="Arial"/>
          <w:b/>
          <w:sz w:val="24"/>
          <w:highlight w:val="lightGray"/>
        </w:rPr>
      </w:pPr>
    </w:p>
    <w:p w:rsidR="00C91FCC" w:rsidRPr="00C91FCC" w:rsidRDefault="00C91FCC" w:rsidP="00C91FCC">
      <w:pPr>
        <w:spacing w:line="360" w:lineRule="auto"/>
        <w:jc w:val="both"/>
        <w:rPr>
          <w:rFonts w:ascii="Arial" w:hAnsi="Arial" w:cs="Arial"/>
          <w:b/>
          <w:sz w:val="24"/>
        </w:rPr>
      </w:pPr>
      <w:r w:rsidRPr="00C91FCC">
        <w:rPr>
          <w:rFonts w:ascii="Arial" w:hAnsi="Arial" w:cs="Arial"/>
          <w:b/>
          <w:sz w:val="24"/>
          <w:highlight w:val="lightGray"/>
        </w:rPr>
        <w:t>27225</w:t>
      </w:r>
    </w:p>
    <w:p w:rsidR="00C91FCC" w:rsidRPr="00C91FCC" w:rsidRDefault="00C91FCC" w:rsidP="00C91FCC">
      <w:pPr>
        <w:spacing w:line="360" w:lineRule="auto"/>
        <w:jc w:val="both"/>
        <w:rPr>
          <w:rFonts w:ascii="Arial" w:hAnsi="Arial" w:cs="Arial"/>
          <w:b/>
          <w:sz w:val="24"/>
        </w:rPr>
      </w:pPr>
      <w:r w:rsidRPr="00C91FCC">
        <w:rPr>
          <w:rFonts w:ascii="Arial" w:hAnsi="Arial" w:cs="Arial"/>
          <w:sz w:val="24"/>
        </w:rPr>
        <w:t>Υπάρχουν πολλοί λόγοι που επιβάλλουν τη διάκριση της ανάλυσης της οικονομικής θεωρίας σε μικροοικονομικό και μακροοικονομικό επίπεδο. Ο σπουδαιότερος είναι το σφάλμα σύνθεσης. Ζητείται:</w:t>
      </w:r>
      <w:r w:rsidRPr="00C91FCC">
        <w:rPr>
          <w:rFonts w:ascii="Arial" w:hAnsi="Arial" w:cs="Arial"/>
          <w:b/>
          <w:sz w:val="24"/>
        </w:rPr>
        <w:t xml:space="preserve">  </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α)</w:t>
      </w:r>
      <w:r w:rsidRPr="00C91FCC">
        <w:rPr>
          <w:rFonts w:ascii="Arial" w:hAnsi="Arial" w:cs="Arial"/>
          <w:sz w:val="24"/>
        </w:rPr>
        <w:t xml:space="preserve"> Να αναφέρετε πότε συμβαίνει το σφάλμα σύνθεσης.</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β)</w:t>
      </w:r>
      <w:r w:rsidRPr="00C91FCC">
        <w:rPr>
          <w:rFonts w:ascii="Arial" w:hAnsi="Arial" w:cs="Arial"/>
          <w:sz w:val="24"/>
        </w:rPr>
        <w:t xml:space="preserve"> Να εξηγήσετε με τη χρήση παραδείγματος τι εννοούμε λέγοντας πως το σφάλμα σύνθεσης είναι σφάλμα λογικής.</w:t>
      </w:r>
    </w:p>
    <w:p w:rsidR="00C91FCC" w:rsidRPr="00C91FCC" w:rsidRDefault="00C91FCC" w:rsidP="00C91FCC">
      <w:pPr>
        <w:jc w:val="both"/>
        <w:rPr>
          <w:rFonts w:ascii="Arial" w:hAnsi="Arial" w:cs="Arial"/>
          <w:sz w:val="24"/>
        </w:rPr>
      </w:pPr>
    </w:p>
    <w:p w:rsidR="00C91FCC" w:rsidRPr="00C91FCC" w:rsidRDefault="00C91FCC" w:rsidP="00C91FCC">
      <w:pPr>
        <w:jc w:val="both"/>
        <w:rPr>
          <w:rFonts w:ascii="Arial" w:hAnsi="Arial" w:cs="Arial"/>
          <w:sz w:val="24"/>
        </w:rPr>
      </w:pPr>
      <w:r w:rsidRPr="00C91FCC">
        <w:rPr>
          <w:rFonts w:ascii="Arial" w:hAnsi="Arial" w:cs="Arial"/>
          <w:b/>
          <w:sz w:val="24"/>
        </w:rPr>
        <w:t>γ)</w:t>
      </w:r>
      <w:r w:rsidRPr="00C91FCC">
        <w:rPr>
          <w:rFonts w:ascii="Arial" w:hAnsi="Arial" w:cs="Arial"/>
          <w:sz w:val="24"/>
        </w:rPr>
        <w:t xml:space="preserve"> Να ορίσετε το Ακαθάριστο Εγχώριο Προϊόν (Α.Ε.Π.) (</w:t>
      </w:r>
      <w:proofErr w:type="spellStart"/>
      <w:r w:rsidRPr="00C91FCC">
        <w:rPr>
          <w:rFonts w:ascii="Arial" w:hAnsi="Arial" w:cs="Arial"/>
          <w:sz w:val="24"/>
        </w:rPr>
        <w:t>μον</w:t>
      </w:r>
      <w:proofErr w:type="spellEnd"/>
      <w:r w:rsidRPr="00C91FCC">
        <w:rPr>
          <w:rFonts w:ascii="Arial" w:hAnsi="Arial" w:cs="Arial"/>
          <w:sz w:val="24"/>
        </w:rPr>
        <w:t>. 4). Να περιγράψετε γιατί έχει σημασία η χρησιμοποίηση του όρου “εγχώριο”(μον.3);  Να εξηγήσετε με τη χρήση ενός παραδείγματος (μον.3).</w:t>
      </w:r>
    </w:p>
    <w:p w:rsidR="00C91FCC" w:rsidRPr="00C91FCC" w:rsidRDefault="00C91FCC" w:rsidP="00C91FCC">
      <w:pPr>
        <w:jc w:val="both"/>
        <w:rPr>
          <w:rFonts w:ascii="Arial" w:hAnsi="Arial" w:cs="Arial"/>
          <w:sz w:val="24"/>
        </w:rPr>
      </w:pPr>
    </w:p>
    <w:p w:rsidR="00C91FCC" w:rsidRPr="00C91FCC" w:rsidRDefault="00C91FCC" w:rsidP="00C91FCC">
      <w:pPr>
        <w:spacing w:line="360" w:lineRule="auto"/>
        <w:jc w:val="both"/>
        <w:rPr>
          <w:rFonts w:ascii="Arial" w:hAnsi="Arial" w:cs="Arial"/>
          <w:b/>
          <w:sz w:val="24"/>
        </w:rPr>
      </w:pPr>
      <w:r w:rsidRPr="00C91FCC">
        <w:rPr>
          <w:rFonts w:ascii="Arial" w:hAnsi="Arial" w:cs="Arial"/>
          <w:b/>
          <w:sz w:val="24"/>
          <w:highlight w:val="lightGray"/>
        </w:rPr>
        <w:t>27222</w:t>
      </w:r>
    </w:p>
    <w:p w:rsidR="00C91FCC" w:rsidRPr="00C91FCC" w:rsidRDefault="00C91FCC" w:rsidP="00C91FCC">
      <w:pPr>
        <w:spacing w:line="360" w:lineRule="auto"/>
        <w:jc w:val="both"/>
        <w:rPr>
          <w:rFonts w:ascii="Arial" w:hAnsi="Arial" w:cs="Arial"/>
          <w:b/>
          <w:sz w:val="24"/>
        </w:rPr>
      </w:pPr>
      <w:r w:rsidRPr="00C91FCC">
        <w:rPr>
          <w:rFonts w:ascii="Arial" w:hAnsi="Arial" w:cs="Arial"/>
          <w:sz w:val="24"/>
        </w:rPr>
        <w:t>Όσον αφορά τη διάκριση σε Μικροοικονομική και σε Μακροοικονομική θεωρία, ζητείται:</w:t>
      </w:r>
      <w:r w:rsidRPr="00C91FCC">
        <w:rPr>
          <w:rFonts w:ascii="Arial" w:hAnsi="Arial" w:cs="Arial"/>
          <w:b/>
          <w:sz w:val="24"/>
        </w:rPr>
        <w:t xml:space="preserve">  </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α)</w:t>
      </w:r>
      <w:r w:rsidRPr="00C91FCC">
        <w:rPr>
          <w:rFonts w:ascii="Arial" w:hAnsi="Arial" w:cs="Arial"/>
          <w:sz w:val="24"/>
        </w:rPr>
        <w:t xml:space="preserve"> Να αναλύσετε τι εξετάζει η μικροοικονομική θεωρία και τι η μακροοικονομική θεωρία. </w:t>
      </w:r>
    </w:p>
    <w:p w:rsidR="00C91FCC" w:rsidRPr="00C91FCC" w:rsidRDefault="00C91FCC" w:rsidP="00C91FCC">
      <w:pPr>
        <w:spacing w:line="360" w:lineRule="auto"/>
        <w:jc w:val="both"/>
        <w:rPr>
          <w:rFonts w:ascii="Arial" w:hAnsi="Arial" w:cs="Arial"/>
          <w:sz w:val="24"/>
        </w:rPr>
      </w:pP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lastRenderedPageBreak/>
        <w:t>β)</w:t>
      </w:r>
      <w:r w:rsidRPr="00C91FCC">
        <w:rPr>
          <w:rFonts w:ascii="Arial" w:hAnsi="Arial" w:cs="Arial"/>
          <w:sz w:val="24"/>
        </w:rPr>
        <w:t xml:space="preserve"> Να εξηγήσετε γιατί παράλληλα με τον όρο μικροοικονομική χρησιμοποιείται και ο όρος θεωρία των τιμών; </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γ)</w:t>
      </w:r>
      <w:r w:rsidRPr="00C91FCC">
        <w:rPr>
          <w:rFonts w:ascii="Arial" w:hAnsi="Arial" w:cs="Arial"/>
          <w:sz w:val="24"/>
        </w:rPr>
        <w:t xml:space="preserve"> Να εξηγήσετε γιατί παράλληλα με τον όρο μακροοικονομική ανάλυση χρησιμοποιείται συχνά ο όρος θεωρία του Εθνικού Εισοδήματος και της Απασχόλησης;       </w:t>
      </w:r>
    </w:p>
    <w:p w:rsidR="00C91FCC" w:rsidRPr="00C91FCC" w:rsidRDefault="00C91FCC" w:rsidP="00C91FCC">
      <w:pPr>
        <w:jc w:val="both"/>
        <w:rPr>
          <w:rFonts w:ascii="Arial" w:hAnsi="Arial" w:cs="Arial"/>
          <w:sz w:val="24"/>
        </w:rPr>
      </w:pPr>
      <w:r w:rsidRPr="00C91FCC">
        <w:rPr>
          <w:rFonts w:ascii="Arial" w:hAnsi="Arial" w:cs="Arial"/>
          <w:b/>
          <w:sz w:val="24"/>
        </w:rPr>
        <w:t>δ)</w:t>
      </w:r>
      <w:r w:rsidRPr="00C91FCC">
        <w:rPr>
          <w:rFonts w:ascii="Arial" w:hAnsi="Arial" w:cs="Arial"/>
          <w:sz w:val="24"/>
        </w:rPr>
        <w:t xml:space="preserve"> Που οφείλεται η διαφορά, ως προς τη μέθοδο μεταξύ μικροοικονομικής και μακροοικονομικής ανάλυσης;</w:t>
      </w:r>
    </w:p>
    <w:p w:rsidR="00C91FCC" w:rsidRPr="00C91FCC" w:rsidRDefault="00C91FCC" w:rsidP="00C91FCC">
      <w:pPr>
        <w:jc w:val="both"/>
        <w:rPr>
          <w:rFonts w:ascii="Arial" w:hAnsi="Arial" w:cs="Arial"/>
          <w:sz w:val="24"/>
        </w:rPr>
      </w:pPr>
    </w:p>
    <w:p w:rsidR="00C91FCC" w:rsidRPr="00C91FCC" w:rsidRDefault="00C91FCC" w:rsidP="00C91FCC">
      <w:pPr>
        <w:spacing w:line="360" w:lineRule="auto"/>
        <w:jc w:val="both"/>
        <w:rPr>
          <w:rFonts w:ascii="Arial" w:hAnsi="Arial" w:cs="Arial"/>
          <w:b/>
          <w:sz w:val="24"/>
        </w:rPr>
      </w:pPr>
      <w:r w:rsidRPr="00C91FCC">
        <w:rPr>
          <w:rFonts w:ascii="Arial" w:hAnsi="Arial" w:cs="Arial"/>
          <w:b/>
          <w:sz w:val="24"/>
          <w:highlight w:val="lightGray"/>
        </w:rPr>
        <w:t>27217</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α)</w:t>
      </w:r>
      <w:r w:rsidRPr="00C91FCC">
        <w:rPr>
          <w:rFonts w:ascii="Arial" w:hAnsi="Arial" w:cs="Arial"/>
          <w:sz w:val="24"/>
        </w:rPr>
        <w:t xml:space="preserve">  Να ορίσετε το Ακαθάριστο Εγχώριο Προϊόν (Α.Ε.Π.).                            </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β)</w:t>
      </w:r>
      <w:r w:rsidRPr="00C91FCC">
        <w:rPr>
          <w:rFonts w:ascii="Arial" w:hAnsi="Arial" w:cs="Arial"/>
          <w:sz w:val="24"/>
        </w:rPr>
        <w:t xml:space="preserve"> Γιατί έχει σημασία η χρησιμοποίηση του όρου “εγχώριο”(</w:t>
      </w:r>
      <w:proofErr w:type="spellStart"/>
      <w:r w:rsidRPr="00C91FCC">
        <w:rPr>
          <w:rFonts w:ascii="Arial" w:hAnsi="Arial" w:cs="Arial"/>
          <w:sz w:val="24"/>
        </w:rPr>
        <w:t>μον</w:t>
      </w:r>
      <w:proofErr w:type="spellEnd"/>
      <w:r w:rsidRPr="00C91FCC">
        <w:rPr>
          <w:rFonts w:ascii="Arial" w:hAnsi="Arial" w:cs="Arial"/>
          <w:sz w:val="24"/>
        </w:rPr>
        <w:t>. 2);  Να εξηγήσετε με τη χρήση ενός παραδείγματος (</w:t>
      </w:r>
      <w:proofErr w:type="spellStart"/>
      <w:r w:rsidRPr="00C91FCC">
        <w:rPr>
          <w:rFonts w:ascii="Arial" w:hAnsi="Arial" w:cs="Arial"/>
          <w:sz w:val="24"/>
        </w:rPr>
        <w:t>μον</w:t>
      </w:r>
      <w:proofErr w:type="spellEnd"/>
      <w:r w:rsidRPr="00C91FCC">
        <w:rPr>
          <w:rFonts w:ascii="Arial" w:hAnsi="Arial" w:cs="Arial"/>
          <w:sz w:val="24"/>
        </w:rPr>
        <w:t xml:space="preserve">. 2).                                        </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γ)</w:t>
      </w:r>
      <w:r w:rsidRPr="00C91FCC">
        <w:rPr>
          <w:rFonts w:ascii="Arial" w:hAnsi="Arial" w:cs="Arial"/>
          <w:sz w:val="24"/>
        </w:rPr>
        <w:t xml:space="preserve"> Να περιγράψετε τη διάκριση των αγαθών σε τελικά και ενδιάμεσα αγαθά;</w:t>
      </w:r>
    </w:p>
    <w:p w:rsidR="00C91FCC" w:rsidRDefault="00C91FCC" w:rsidP="00C91FCC">
      <w:pPr>
        <w:spacing w:line="360" w:lineRule="auto"/>
        <w:jc w:val="both"/>
        <w:rPr>
          <w:rFonts w:ascii="Arial" w:hAnsi="Arial" w:cs="Arial"/>
          <w:sz w:val="24"/>
        </w:rPr>
      </w:pPr>
      <w:r w:rsidRPr="00C91FCC">
        <w:rPr>
          <w:rFonts w:ascii="Arial" w:hAnsi="Arial" w:cs="Arial"/>
          <w:b/>
          <w:sz w:val="24"/>
        </w:rPr>
        <w:t xml:space="preserve">δ) </w:t>
      </w:r>
      <w:r w:rsidRPr="00C91FCC">
        <w:rPr>
          <w:rFonts w:ascii="Arial" w:hAnsi="Arial" w:cs="Arial"/>
          <w:sz w:val="24"/>
        </w:rPr>
        <w:t>Για ποιο λόγο υπάρχει η επιμονή στη χρήση του όρου τελικά προϊόντα και υπηρεσίες, στον υπολογισμό του Ακαθάριστου Εγχώριου Προϊόντος (Α.Ε.Π.);</w:t>
      </w:r>
      <w:r w:rsidRPr="00C91FCC">
        <w:rPr>
          <w:rFonts w:ascii="Arial" w:hAnsi="Arial" w:cs="Arial"/>
          <w:b/>
          <w:sz w:val="24"/>
        </w:rPr>
        <w:t xml:space="preserve"> </w:t>
      </w:r>
      <w:r w:rsidRPr="00C91FCC">
        <w:rPr>
          <w:rFonts w:ascii="Arial" w:hAnsi="Arial" w:cs="Arial"/>
          <w:sz w:val="24"/>
        </w:rPr>
        <w:t>(Δεν απαιτούνται παραδείγματα.)</w:t>
      </w:r>
    </w:p>
    <w:p w:rsidR="00C91FCC" w:rsidRPr="00C91FCC" w:rsidRDefault="00C91FCC" w:rsidP="00C91FCC">
      <w:pPr>
        <w:spacing w:line="360" w:lineRule="auto"/>
        <w:jc w:val="both"/>
        <w:rPr>
          <w:rFonts w:ascii="Arial" w:hAnsi="Arial" w:cs="Arial"/>
          <w:sz w:val="24"/>
        </w:rPr>
      </w:pPr>
    </w:p>
    <w:p w:rsidR="00C91FCC" w:rsidRPr="00C91FCC" w:rsidRDefault="00C91FCC" w:rsidP="00C91FCC">
      <w:pPr>
        <w:spacing w:line="360" w:lineRule="auto"/>
        <w:jc w:val="both"/>
        <w:rPr>
          <w:rFonts w:ascii="Arial" w:hAnsi="Arial" w:cs="Arial"/>
          <w:b/>
          <w:sz w:val="24"/>
        </w:rPr>
      </w:pPr>
      <w:r w:rsidRPr="00C91FCC">
        <w:rPr>
          <w:rFonts w:ascii="Arial" w:hAnsi="Arial" w:cs="Arial"/>
          <w:b/>
          <w:sz w:val="24"/>
          <w:highlight w:val="lightGray"/>
        </w:rPr>
        <w:t>27221</w:t>
      </w:r>
    </w:p>
    <w:p w:rsidR="00C91FCC" w:rsidRPr="00C91FCC" w:rsidRDefault="00C91FCC" w:rsidP="00C91FCC">
      <w:pPr>
        <w:spacing w:line="360" w:lineRule="auto"/>
        <w:jc w:val="both"/>
        <w:rPr>
          <w:rFonts w:ascii="Arial" w:hAnsi="Arial" w:cs="Arial"/>
          <w:sz w:val="24"/>
        </w:rPr>
      </w:pPr>
      <w:r w:rsidRPr="00C91FCC">
        <w:rPr>
          <w:rFonts w:ascii="Arial" w:hAnsi="Arial" w:cs="Arial"/>
          <w:b/>
          <w:sz w:val="24"/>
        </w:rPr>
        <w:t>α)</w:t>
      </w:r>
      <w:r w:rsidRPr="00C91FCC">
        <w:rPr>
          <w:rFonts w:ascii="Arial" w:hAnsi="Arial" w:cs="Arial"/>
          <w:sz w:val="24"/>
        </w:rPr>
        <w:t xml:space="preserve"> Να περιγράψετε τι δίνει το πραγματικό κατά κεφαλήν Α.Ε.Π. (μον.4). Να αναφέρετε πότε γίνεται πιο αξιόπιστο μέτρο (μον.4) και να εξηγήσετε ποιο είναι το θετικό και συγχρόνως σημαντικό στοιχείο του κατά κεφαλήν Α.Ε.Π. (μον.4);</w:t>
      </w:r>
    </w:p>
    <w:p w:rsidR="00C91FCC" w:rsidRPr="00C91FCC" w:rsidRDefault="00C91FCC" w:rsidP="00C91FCC">
      <w:pPr>
        <w:spacing w:line="360" w:lineRule="auto"/>
        <w:jc w:val="both"/>
        <w:rPr>
          <w:rFonts w:ascii="Arial" w:hAnsi="Arial" w:cs="Arial"/>
          <w:sz w:val="24"/>
        </w:rPr>
      </w:pPr>
      <w:bookmarkStart w:id="0" w:name="_GoBack"/>
      <w:bookmarkEnd w:id="0"/>
      <w:r w:rsidRPr="00C91FCC">
        <w:rPr>
          <w:rFonts w:ascii="Arial" w:hAnsi="Arial" w:cs="Arial"/>
          <w:b/>
          <w:sz w:val="24"/>
        </w:rPr>
        <w:t>β)</w:t>
      </w:r>
      <w:r w:rsidRPr="00C91FCC">
        <w:rPr>
          <w:rFonts w:ascii="Arial" w:hAnsi="Arial" w:cs="Arial"/>
          <w:sz w:val="24"/>
        </w:rPr>
        <w:t xml:space="preserve"> Να αναλύσετε τι εννοούμε με την φράση «το Α.Ε.Π. δεν συμπεριλαμβάνει την αξία των αγαθών και υπηρεσιών της παραοικονομίας».</w:t>
      </w:r>
    </w:p>
    <w:p w:rsidR="00C91FCC" w:rsidRDefault="00C91FCC" w:rsidP="00C91FCC"/>
    <w:sectPr w:rsidR="00C91FC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CC" w:rsidRDefault="00C91FCC" w:rsidP="00C91FCC">
      <w:r>
        <w:separator/>
      </w:r>
    </w:p>
  </w:endnote>
  <w:endnote w:type="continuationSeparator" w:id="0">
    <w:p w:rsidR="00C91FCC" w:rsidRDefault="00C91FCC" w:rsidP="00C9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CC" w:rsidRDefault="00C91FC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CC" w:rsidRDefault="00C91FC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CC" w:rsidRDefault="00C91F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CC" w:rsidRDefault="00C91FCC" w:rsidP="00C91FCC">
      <w:r>
        <w:separator/>
      </w:r>
    </w:p>
  </w:footnote>
  <w:footnote w:type="continuationSeparator" w:id="0">
    <w:p w:rsidR="00C91FCC" w:rsidRDefault="00C91FCC" w:rsidP="00C91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CC" w:rsidRDefault="00C91FC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34501" o:spid="_x0000_s2050" type="#_x0000_t136" style="position:absolute;margin-left:0;margin-top:0;width:529.65pt;height:55.75pt;rotation:315;z-index:-251655168;mso-position-horizontal:center;mso-position-horizontal-relative:margin;mso-position-vertical:center;mso-position-vertical-relative:margin" o:allowincell="f" fillcolor="red" stroked="f">
          <v:textpath style="font-family:&quot;Tahoma&quot;;font-size:1pt" string="econ-edu.webnode.g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CC" w:rsidRPr="00C91FCC" w:rsidRDefault="00C91FCC" w:rsidP="00C91FCC">
    <w:pPr>
      <w:pStyle w:val="a3"/>
      <w:jc w:val="center"/>
      <w:rPr>
        <w:rFonts w:ascii="Arial" w:hAnsi="Arial" w:cs="Arial"/>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34502" o:spid="_x0000_s2051" type="#_x0000_t136" style="position:absolute;left:0;text-align:left;margin-left:0;margin-top:0;width:529.65pt;height:55.75pt;rotation:315;z-index:-251653120;mso-position-horizontal:center;mso-position-horizontal-relative:margin;mso-position-vertical:center;mso-position-vertical-relative:margin" o:allowincell="f" fillcolor="red" stroked="f">
          <v:textpath style="font-family:&quot;Tahoma&quot;;font-size:1pt" string="econ-edu.webnode.gr"/>
        </v:shape>
      </w:pict>
    </w:r>
    <w:r w:rsidRPr="00C91FCC">
      <w:rPr>
        <w:rFonts w:ascii="Arial" w:hAnsi="Arial" w:cs="Arial"/>
        <w:b/>
        <w:sz w:val="24"/>
        <w:szCs w:val="24"/>
      </w:rPr>
      <w:t>ΤΡΑΠΕΖΑ ΘΕΜΑΤΩΝ ΘΕΜΑ Β ΚΕΦΑΛΑΙΟ 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CC" w:rsidRDefault="00C91FC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34500" o:spid="_x0000_s2049" type="#_x0000_t136" style="position:absolute;margin-left:0;margin-top:0;width:529.65pt;height:55.75pt;rotation:315;z-index:-251657216;mso-position-horizontal:center;mso-position-horizontal-relative:margin;mso-position-vertical:center;mso-position-vertical-relative:margin" o:allowincell="f" fillcolor="red" stroked="f">
          <v:textpath style="font-family:&quot;Tahoma&quot;;font-size:1pt" string="econ-edu.webnode.g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93"/>
    <w:rsid w:val="00102393"/>
    <w:rsid w:val="004754CE"/>
    <w:rsid w:val="00C91F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EA474D8-5177-4A1D-A9FA-B62A47A1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FCC"/>
    <w:pPr>
      <w:spacing w:after="0" w:line="240" w:lineRule="auto"/>
    </w:pPr>
    <w:rPr>
      <w:rFonts w:ascii="Tahoma" w:eastAsia="Times New Roman" w:hAnsi="Tahoma" w:cs="Times New Roman"/>
      <w:sz w:val="20"/>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FCC"/>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C91FCC"/>
  </w:style>
  <w:style w:type="paragraph" w:styleId="a4">
    <w:name w:val="footer"/>
    <w:basedOn w:val="a"/>
    <w:link w:val="Char0"/>
    <w:uiPriority w:val="99"/>
    <w:unhideWhenUsed/>
    <w:rsid w:val="00C91FCC"/>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Υποσέλιδο Char"/>
    <w:basedOn w:val="a0"/>
    <w:link w:val="a4"/>
    <w:uiPriority w:val="99"/>
    <w:rsid w:val="00C91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2306</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2026-03-05T09:20:00Z</dcterms:created>
  <dcterms:modified xsi:type="dcterms:W3CDTF">2026-03-05T09:29:00Z</dcterms:modified>
</cp:coreProperties>
</file>